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103430">
        <w:rPr>
          <w:b/>
          <w:sz w:val="28"/>
          <w:szCs w:val="28"/>
        </w:rPr>
        <w:t>1 месяц</w:t>
      </w:r>
      <w:r w:rsidR="00725185">
        <w:rPr>
          <w:b/>
          <w:sz w:val="28"/>
          <w:szCs w:val="28"/>
        </w:rPr>
        <w:t xml:space="preserve"> </w:t>
      </w:r>
      <w:r w:rsidR="00B642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233721" w:rsidRDefault="00D1038E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Согласно официального статистического учета на территории</w:t>
      </w:r>
      <w:r w:rsidR="00103430">
        <w:rPr>
          <w:sz w:val="28"/>
        </w:rPr>
        <w:t xml:space="preserve"> Красновишерского городского округа за</w:t>
      </w:r>
      <w:r w:rsidR="00C2515B" w:rsidRPr="00233721">
        <w:rPr>
          <w:color w:val="000000"/>
          <w:sz w:val="28"/>
        </w:rPr>
        <w:t xml:space="preserve"> 1</w:t>
      </w:r>
      <w:r w:rsidR="00DE3444">
        <w:rPr>
          <w:color w:val="000000"/>
          <w:sz w:val="28"/>
        </w:rPr>
        <w:t xml:space="preserve"> месяц 2021</w:t>
      </w:r>
      <w:r w:rsidRPr="00233721">
        <w:rPr>
          <w:color w:val="000000"/>
          <w:sz w:val="28"/>
        </w:rPr>
        <w:t xml:space="preserve"> </w:t>
      </w:r>
      <w:r w:rsidR="00103430" w:rsidRPr="00233721">
        <w:rPr>
          <w:sz w:val="28"/>
        </w:rPr>
        <w:t>года зарегистрировано</w:t>
      </w:r>
      <w:r w:rsidRPr="00233721">
        <w:rPr>
          <w:sz w:val="28"/>
        </w:rPr>
        <w:t xml:space="preserve"> </w:t>
      </w:r>
      <w:r w:rsidR="00B64298">
        <w:rPr>
          <w:sz w:val="28"/>
        </w:rPr>
        <w:t>5</w:t>
      </w:r>
      <w:r w:rsidRPr="00233721">
        <w:rPr>
          <w:bCs/>
          <w:sz w:val="28"/>
        </w:rPr>
        <w:t xml:space="preserve"> </w:t>
      </w:r>
      <w:r w:rsidRPr="00233721">
        <w:rPr>
          <w:sz w:val="28"/>
        </w:rPr>
        <w:t>пожар</w:t>
      </w:r>
      <w:r w:rsidR="00B64298">
        <w:rPr>
          <w:sz w:val="28"/>
        </w:rPr>
        <w:t>ов</w:t>
      </w:r>
      <w:r w:rsidRPr="00233721">
        <w:rPr>
          <w:sz w:val="28"/>
        </w:rPr>
        <w:t xml:space="preserve"> (за аналогичный период прошлого года (далее - АППГ) – </w:t>
      </w:r>
      <w:r w:rsidR="00B64298">
        <w:rPr>
          <w:sz w:val="28"/>
        </w:rPr>
        <w:t>3</w:t>
      </w:r>
      <w:r w:rsidRPr="00233721">
        <w:rPr>
          <w:sz w:val="28"/>
        </w:rPr>
        <w:t xml:space="preserve"> пожар</w:t>
      </w:r>
      <w:r w:rsidR="00103430">
        <w:rPr>
          <w:sz w:val="28"/>
        </w:rPr>
        <w:t>а</w:t>
      </w:r>
      <w:r w:rsidRPr="00233721">
        <w:rPr>
          <w:sz w:val="28"/>
        </w:rPr>
        <w:t xml:space="preserve">, </w:t>
      </w:r>
      <w:r w:rsidR="00103430">
        <w:rPr>
          <w:sz w:val="28"/>
        </w:rPr>
        <w:t>рост на</w:t>
      </w:r>
      <w:r w:rsidR="00B64298">
        <w:rPr>
          <w:sz w:val="28"/>
        </w:rPr>
        <w:t xml:space="preserve"> 66,7</w:t>
      </w:r>
      <w:r w:rsidR="00103430">
        <w:rPr>
          <w:sz w:val="28"/>
        </w:rPr>
        <w:t>%</w:t>
      </w:r>
      <w:r w:rsidRPr="00233721">
        <w:rPr>
          <w:sz w:val="28"/>
        </w:rPr>
        <w:t>), которые произошли на следующих объектах:</w:t>
      </w:r>
    </w:p>
    <w:p w:rsidR="00D1038E" w:rsidRPr="00233721" w:rsidRDefault="00D1038E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1) в частных жилых домах </w:t>
      </w:r>
      <w:r w:rsidR="000C3C5F" w:rsidRPr="00233721">
        <w:rPr>
          <w:sz w:val="28"/>
        </w:rPr>
        <w:t>–</w:t>
      </w:r>
      <w:r w:rsidRPr="00233721">
        <w:rPr>
          <w:sz w:val="28"/>
        </w:rPr>
        <w:t xml:space="preserve"> </w:t>
      </w:r>
      <w:r w:rsidR="00103430">
        <w:rPr>
          <w:sz w:val="28"/>
        </w:rPr>
        <w:t xml:space="preserve">1 </w:t>
      </w:r>
      <w:r w:rsidRPr="00233721">
        <w:rPr>
          <w:sz w:val="28"/>
        </w:rPr>
        <w:t xml:space="preserve">пожар (АППГ- </w:t>
      </w:r>
      <w:r w:rsidR="00C2515B" w:rsidRPr="00233721">
        <w:rPr>
          <w:sz w:val="28"/>
        </w:rPr>
        <w:t>1</w:t>
      </w:r>
      <w:r w:rsidR="00586077" w:rsidRPr="00233721">
        <w:rPr>
          <w:sz w:val="28"/>
        </w:rPr>
        <w:t xml:space="preserve"> пожар</w:t>
      </w:r>
      <w:r w:rsidR="00103430">
        <w:rPr>
          <w:sz w:val="28"/>
        </w:rPr>
        <w:t>, рост не допущен</w:t>
      </w:r>
      <w:r w:rsidRPr="00233721">
        <w:rPr>
          <w:sz w:val="28"/>
        </w:rPr>
        <w:t>);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2) в многоквартирных жилых домах – </w:t>
      </w:r>
      <w:r w:rsidR="00B64298">
        <w:rPr>
          <w:sz w:val="28"/>
        </w:rPr>
        <w:t>1</w:t>
      </w:r>
      <w:r w:rsidR="00103430">
        <w:rPr>
          <w:sz w:val="28"/>
        </w:rPr>
        <w:t xml:space="preserve"> </w:t>
      </w:r>
      <w:r w:rsidR="002B6438" w:rsidRPr="00233721">
        <w:rPr>
          <w:sz w:val="28"/>
        </w:rPr>
        <w:t xml:space="preserve">пожар </w:t>
      </w:r>
      <w:r w:rsidRPr="00233721">
        <w:rPr>
          <w:sz w:val="28"/>
        </w:rPr>
        <w:t>(АППГ</w:t>
      </w:r>
      <w:r w:rsidR="00103430">
        <w:rPr>
          <w:sz w:val="28"/>
        </w:rPr>
        <w:t xml:space="preserve"> –</w:t>
      </w:r>
      <w:r w:rsidRPr="00233721">
        <w:rPr>
          <w:sz w:val="28"/>
        </w:rPr>
        <w:t xml:space="preserve"> </w:t>
      </w:r>
      <w:r w:rsidR="00B64298">
        <w:rPr>
          <w:sz w:val="28"/>
        </w:rPr>
        <w:t>2</w:t>
      </w:r>
      <w:r w:rsidRPr="002337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0C3C5F" w:rsidRDefault="00B64298" w:rsidP="00F72D26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0C3C5F" w:rsidRPr="00233721">
        <w:rPr>
          <w:sz w:val="28"/>
        </w:rPr>
        <w:t>) в надворных постройках</w:t>
      </w:r>
      <w:r w:rsidR="002B6438" w:rsidRPr="00233721">
        <w:rPr>
          <w:sz w:val="28"/>
        </w:rPr>
        <w:t xml:space="preserve"> (бани, гаражи, сараи и т.п.) –</w:t>
      </w:r>
      <w:r w:rsidR="003531E7" w:rsidRPr="00233721">
        <w:rPr>
          <w:sz w:val="28"/>
        </w:rPr>
        <w:t xml:space="preserve"> </w:t>
      </w:r>
      <w:r>
        <w:rPr>
          <w:sz w:val="28"/>
        </w:rPr>
        <w:t>2 пожара</w:t>
      </w:r>
      <w:r w:rsidR="000C3C5F" w:rsidRPr="00233721">
        <w:rPr>
          <w:sz w:val="28"/>
        </w:rPr>
        <w:t xml:space="preserve"> (АППГ-</w:t>
      </w:r>
      <w:r w:rsidR="00103430">
        <w:rPr>
          <w:sz w:val="28"/>
        </w:rPr>
        <w:t xml:space="preserve"> 0</w:t>
      </w:r>
      <w:r>
        <w:rPr>
          <w:sz w:val="28"/>
        </w:rPr>
        <w:t>, рост на 100%</w:t>
      </w:r>
      <w:r w:rsidR="00D65042" w:rsidRPr="002337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586077" w:rsidRPr="00233721" w:rsidRDefault="00B64298" w:rsidP="00B64298">
      <w:pPr>
        <w:ind w:firstLine="851"/>
        <w:jc w:val="both"/>
        <w:rPr>
          <w:sz w:val="28"/>
        </w:rPr>
      </w:pPr>
      <w:r>
        <w:rPr>
          <w:sz w:val="28"/>
        </w:rPr>
        <w:t>4) объекты жилищно-коммунального хозяйства – 1 пожар (АППГ – 0, рост на 100%).</w:t>
      </w:r>
    </w:p>
    <w:p w:rsidR="00D1038E" w:rsidRPr="00233721" w:rsidRDefault="00D1038E" w:rsidP="00AE3B10">
      <w:pPr>
        <w:ind w:firstLine="851"/>
        <w:jc w:val="both"/>
        <w:rPr>
          <w:sz w:val="28"/>
        </w:rPr>
      </w:pPr>
      <w:r w:rsidRPr="00233721">
        <w:rPr>
          <w:sz w:val="28"/>
        </w:rPr>
        <w:t>В 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A32243" w:rsidRPr="001F0171" w:rsidRDefault="00A32243" w:rsidP="00AE3B10">
      <w:pPr>
        <w:ind w:firstLine="851"/>
        <w:jc w:val="both"/>
      </w:pPr>
    </w:p>
    <w:p w:rsidR="00012C11" w:rsidRDefault="00BC6EC7" w:rsidP="002B6438">
      <w:pPr>
        <w:jc w:val="center"/>
      </w:pPr>
      <w:r>
        <w:rPr>
          <w:noProof/>
        </w:rPr>
        <w:drawing>
          <wp:inline distT="0" distB="0" distL="0" distR="0" wp14:anchorId="0D92B787" wp14:editId="5BD4A3B2">
            <wp:extent cx="5372100" cy="2381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3430" w:rsidRDefault="00103430" w:rsidP="00BC6EC7">
      <w:pPr>
        <w:jc w:val="both"/>
        <w:rPr>
          <w:sz w:val="28"/>
        </w:rPr>
      </w:pPr>
    </w:p>
    <w:p w:rsidR="00D1038E" w:rsidRDefault="00D1038E" w:rsidP="00F72D26">
      <w:pPr>
        <w:ind w:firstLine="708"/>
        <w:jc w:val="both"/>
        <w:rPr>
          <w:sz w:val="28"/>
        </w:rPr>
      </w:pPr>
      <w:r w:rsidRPr="00233721">
        <w:rPr>
          <w:sz w:val="28"/>
        </w:rPr>
        <w:t xml:space="preserve">Распределение количества пожаров по административным единицам Красновишерского </w:t>
      </w:r>
      <w:r w:rsidR="00103430">
        <w:rPr>
          <w:sz w:val="28"/>
        </w:rPr>
        <w:t>городского округа</w:t>
      </w:r>
      <w:r w:rsidRPr="00233721">
        <w:rPr>
          <w:sz w:val="28"/>
        </w:rPr>
        <w:t xml:space="preserve"> можно наблюдать на диаграмме:</w:t>
      </w:r>
    </w:p>
    <w:p w:rsidR="002B6F5B" w:rsidRPr="00233721" w:rsidRDefault="002B6F5B" w:rsidP="00F72D26">
      <w:pPr>
        <w:ind w:firstLine="708"/>
        <w:jc w:val="both"/>
        <w:rPr>
          <w:sz w:val="28"/>
        </w:rPr>
      </w:pPr>
    </w:p>
    <w:p w:rsidR="00FC2ED2" w:rsidRDefault="002B6F5B" w:rsidP="007E040C">
      <w:pPr>
        <w:jc w:val="center"/>
      </w:pPr>
      <w:r>
        <w:rPr>
          <w:noProof/>
        </w:rPr>
        <w:drawing>
          <wp:inline distT="0" distB="0" distL="0" distR="0" wp14:anchorId="79230048" wp14:editId="4ED14C49">
            <wp:extent cx="6480175" cy="2985770"/>
            <wp:effectExtent l="0" t="0" r="1587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038E" w:rsidRPr="00233721" w:rsidRDefault="00D1038E" w:rsidP="003503F8">
      <w:pPr>
        <w:ind w:firstLine="360"/>
        <w:jc w:val="both"/>
        <w:rPr>
          <w:sz w:val="28"/>
        </w:rPr>
      </w:pPr>
      <w:r w:rsidRPr="00233721">
        <w:rPr>
          <w:sz w:val="28"/>
        </w:rPr>
        <w:lastRenderedPageBreak/>
        <w:t xml:space="preserve">За анализируемый период текущего </w:t>
      </w:r>
      <w:r w:rsidR="00E819B1" w:rsidRPr="00233721">
        <w:rPr>
          <w:sz w:val="28"/>
        </w:rPr>
        <w:t xml:space="preserve">и аналогичный период прошлого </w:t>
      </w:r>
      <w:r w:rsidRPr="00233721">
        <w:rPr>
          <w:sz w:val="28"/>
        </w:rPr>
        <w:t>года пожары произошли по следующим причинам: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233721">
        <w:rPr>
          <w:sz w:val="28"/>
          <w:szCs w:val="28"/>
        </w:rPr>
        <w:t xml:space="preserve">и оборудования </w:t>
      </w:r>
      <w:r w:rsidRPr="00233721">
        <w:rPr>
          <w:sz w:val="28"/>
          <w:szCs w:val="28"/>
        </w:rPr>
        <w:t xml:space="preserve">– </w:t>
      </w:r>
      <w:r w:rsidR="00CA6E3A">
        <w:rPr>
          <w:sz w:val="28"/>
          <w:szCs w:val="28"/>
        </w:rPr>
        <w:t>3</w:t>
      </w:r>
      <w:r w:rsidRPr="00233721">
        <w:rPr>
          <w:sz w:val="28"/>
          <w:szCs w:val="28"/>
        </w:rPr>
        <w:t xml:space="preserve"> пожар</w:t>
      </w:r>
      <w:r w:rsidR="00BD2597">
        <w:rPr>
          <w:sz w:val="28"/>
          <w:szCs w:val="28"/>
        </w:rPr>
        <w:t>а (за АППГ произошел</w:t>
      </w:r>
      <w:r w:rsidRPr="00233721">
        <w:rPr>
          <w:sz w:val="28"/>
          <w:szCs w:val="28"/>
        </w:rPr>
        <w:t xml:space="preserve"> </w:t>
      </w:r>
      <w:r w:rsidR="002B6F5B">
        <w:rPr>
          <w:sz w:val="28"/>
          <w:szCs w:val="28"/>
        </w:rPr>
        <w:t>2</w:t>
      </w:r>
      <w:r w:rsidR="00E819B1" w:rsidRPr="00233721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>пожар</w:t>
      </w:r>
      <w:r w:rsidR="002B6F5B">
        <w:rPr>
          <w:sz w:val="28"/>
          <w:szCs w:val="28"/>
        </w:rPr>
        <w:t>а</w:t>
      </w:r>
      <w:r w:rsidR="006C68B4" w:rsidRPr="00233721">
        <w:rPr>
          <w:sz w:val="28"/>
          <w:szCs w:val="28"/>
        </w:rPr>
        <w:t xml:space="preserve"> (рост </w:t>
      </w:r>
      <w:r w:rsidR="00CA6E3A">
        <w:rPr>
          <w:sz w:val="28"/>
          <w:szCs w:val="28"/>
        </w:rPr>
        <w:t>на 33,3</w:t>
      </w:r>
      <w:r w:rsidR="00BD2597">
        <w:rPr>
          <w:sz w:val="28"/>
          <w:szCs w:val="28"/>
        </w:rPr>
        <w:t>%</w:t>
      </w:r>
      <w:r w:rsidR="006C68B4" w:rsidRPr="00233721">
        <w:rPr>
          <w:sz w:val="28"/>
          <w:szCs w:val="28"/>
        </w:rPr>
        <w:t>)</w:t>
      </w:r>
      <w:r w:rsidR="00002C3E" w:rsidRPr="00233721">
        <w:rPr>
          <w:sz w:val="28"/>
          <w:szCs w:val="28"/>
        </w:rPr>
        <w:t>);</w:t>
      </w:r>
    </w:p>
    <w:p w:rsidR="00D1038E" w:rsidRPr="00CA6E3A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>Нарушение требований пожарной безопасности при эк</w:t>
      </w:r>
      <w:r w:rsidR="00211962" w:rsidRPr="00233721">
        <w:rPr>
          <w:sz w:val="28"/>
          <w:szCs w:val="28"/>
        </w:rPr>
        <w:t xml:space="preserve">сплуатации печного отопления – </w:t>
      </w:r>
      <w:r w:rsidR="00CA6E3A">
        <w:rPr>
          <w:sz w:val="28"/>
          <w:szCs w:val="28"/>
        </w:rPr>
        <w:t>2</w:t>
      </w:r>
      <w:r w:rsidRPr="00233721">
        <w:rPr>
          <w:sz w:val="28"/>
          <w:szCs w:val="28"/>
        </w:rPr>
        <w:t xml:space="preserve"> пожар</w:t>
      </w:r>
      <w:r w:rsidR="00CA6E3A">
        <w:rPr>
          <w:sz w:val="28"/>
          <w:szCs w:val="28"/>
        </w:rPr>
        <w:t>а</w:t>
      </w:r>
      <w:r w:rsidRPr="00233721">
        <w:rPr>
          <w:sz w:val="28"/>
          <w:szCs w:val="28"/>
        </w:rPr>
        <w:t xml:space="preserve"> (за АППГ </w:t>
      </w:r>
      <w:r w:rsidR="00012C11" w:rsidRPr="00233721">
        <w:rPr>
          <w:sz w:val="28"/>
          <w:szCs w:val="28"/>
        </w:rPr>
        <w:t>произош</w:t>
      </w:r>
      <w:r w:rsidR="00BD2597">
        <w:rPr>
          <w:sz w:val="28"/>
          <w:szCs w:val="28"/>
        </w:rPr>
        <w:t>ел 1</w:t>
      </w:r>
      <w:r w:rsidR="00012C11" w:rsidRPr="00233721">
        <w:rPr>
          <w:sz w:val="28"/>
          <w:szCs w:val="28"/>
        </w:rPr>
        <w:t xml:space="preserve"> пожар</w:t>
      </w:r>
      <w:r w:rsidRPr="00233721">
        <w:rPr>
          <w:sz w:val="28"/>
          <w:szCs w:val="28"/>
        </w:rPr>
        <w:t xml:space="preserve"> (</w:t>
      </w:r>
      <w:r w:rsidR="00002C3E" w:rsidRPr="00233721">
        <w:rPr>
          <w:sz w:val="28"/>
          <w:szCs w:val="28"/>
        </w:rPr>
        <w:t>рост</w:t>
      </w:r>
      <w:r w:rsidR="00CA6E3A">
        <w:rPr>
          <w:sz w:val="28"/>
          <w:szCs w:val="28"/>
        </w:rPr>
        <w:t xml:space="preserve"> в 2 раза</w:t>
      </w:r>
      <w:r w:rsidR="00012C11" w:rsidRPr="00233721">
        <w:rPr>
          <w:sz w:val="28"/>
          <w:szCs w:val="28"/>
        </w:rPr>
        <w:t>)</w:t>
      </w:r>
      <w:r w:rsidRPr="00233721">
        <w:rPr>
          <w:sz w:val="28"/>
          <w:szCs w:val="28"/>
        </w:rPr>
        <w:t>)</w:t>
      </w:r>
      <w:r w:rsidR="00CA6E3A">
        <w:rPr>
          <w:sz w:val="28"/>
          <w:szCs w:val="28"/>
        </w:rPr>
        <w:t>.</w:t>
      </w:r>
    </w:p>
    <w:p w:rsidR="00CA6E3A" w:rsidRPr="00233721" w:rsidRDefault="00CA6E3A" w:rsidP="00CA6E3A">
      <w:pPr>
        <w:pStyle w:val="af"/>
        <w:jc w:val="both"/>
        <w:rPr>
          <w:sz w:val="32"/>
          <w:szCs w:val="28"/>
        </w:rPr>
      </w:pPr>
    </w:p>
    <w:p w:rsidR="0005144D" w:rsidRPr="0005144D" w:rsidRDefault="00CA6E3A" w:rsidP="00C71C1B">
      <w:pPr>
        <w:jc w:val="center"/>
      </w:pPr>
      <w:r>
        <w:rPr>
          <w:noProof/>
        </w:rPr>
        <w:drawing>
          <wp:inline distT="0" distB="0" distL="0" distR="0" wp14:anchorId="7BCA080C" wp14:editId="3CAC4862">
            <wp:extent cx="6067425" cy="3105150"/>
            <wp:effectExtent l="38100" t="57150" r="47625" b="381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A39" w:rsidRPr="0005144D" w:rsidRDefault="007C4A39" w:rsidP="0005144D">
      <w:pPr>
        <w:tabs>
          <w:tab w:val="left" w:pos="3110"/>
        </w:tabs>
      </w:pPr>
    </w:p>
    <w:p w:rsidR="00D1038E" w:rsidRPr="00233721" w:rsidRDefault="00D1038E" w:rsidP="00F72D26">
      <w:pPr>
        <w:ind w:firstLine="708"/>
        <w:jc w:val="both"/>
        <w:rPr>
          <w:sz w:val="28"/>
          <w:szCs w:val="28"/>
        </w:rPr>
      </w:pPr>
      <w:r w:rsidRPr="00233721">
        <w:rPr>
          <w:sz w:val="28"/>
        </w:rPr>
        <w:t xml:space="preserve">Из данного обзора причин следует, что по сравнению с аналогичным периодом прошлого года, наблюдается </w:t>
      </w:r>
      <w:r w:rsidR="00BD2597">
        <w:rPr>
          <w:sz w:val="28"/>
        </w:rPr>
        <w:t>увеличение пожаров, происшедших по причине, связанной с неисправностью или неправильной работой систем электрооборудования, в том числе токоведущих деталей</w:t>
      </w:r>
      <w:r w:rsidR="00CA6E3A">
        <w:rPr>
          <w:sz w:val="28"/>
        </w:rPr>
        <w:t xml:space="preserve">, а также по причинам, связанным с неправильной эксплуатацией печного отопления. </w:t>
      </w:r>
    </w:p>
    <w:p w:rsidR="007C4A39" w:rsidRPr="00233721" w:rsidRDefault="007C4A39" w:rsidP="00F72D26">
      <w:pPr>
        <w:ind w:firstLine="708"/>
        <w:jc w:val="both"/>
        <w:rPr>
          <w:sz w:val="28"/>
        </w:rPr>
      </w:pPr>
    </w:p>
    <w:p w:rsidR="00D1038E" w:rsidRPr="00233721" w:rsidRDefault="00D1038E" w:rsidP="00F72D26">
      <w:pPr>
        <w:ind w:firstLine="709"/>
        <w:jc w:val="both"/>
        <w:rPr>
          <w:sz w:val="28"/>
        </w:rPr>
      </w:pPr>
      <w:r w:rsidRPr="00233721">
        <w:rPr>
          <w:sz w:val="28"/>
        </w:rPr>
        <w:t xml:space="preserve">Общие данные по причинам возникновения пожаров за </w:t>
      </w:r>
      <w:r w:rsidR="00CA6E3A">
        <w:rPr>
          <w:sz w:val="28"/>
        </w:rPr>
        <w:t>январь</w:t>
      </w:r>
      <w:r w:rsidRPr="00233721">
        <w:rPr>
          <w:sz w:val="28"/>
        </w:rPr>
        <w:t xml:space="preserve"> 20</w:t>
      </w:r>
      <w:r w:rsidR="00BD2597">
        <w:rPr>
          <w:sz w:val="28"/>
        </w:rPr>
        <w:t>2</w:t>
      </w:r>
      <w:r w:rsidR="00CA6E3A">
        <w:rPr>
          <w:sz w:val="28"/>
        </w:rPr>
        <w:t>1</w:t>
      </w:r>
      <w:r w:rsidRPr="00233721">
        <w:rPr>
          <w:sz w:val="28"/>
        </w:rPr>
        <w:t xml:space="preserve"> года в Красновишерском </w:t>
      </w:r>
      <w:r w:rsidR="00BD2597">
        <w:rPr>
          <w:sz w:val="28"/>
        </w:rPr>
        <w:t>городском округе</w:t>
      </w:r>
      <w:r w:rsidRPr="00233721">
        <w:rPr>
          <w:sz w:val="28"/>
        </w:rPr>
        <w:t xml:space="preserve">, а также по </w:t>
      </w:r>
      <w:r w:rsidR="00303369">
        <w:rPr>
          <w:sz w:val="28"/>
        </w:rPr>
        <w:t>территориям</w:t>
      </w:r>
      <w:r w:rsidRPr="00233721">
        <w:rPr>
          <w:sz w:val="28"/>
        </w:rPr>
        <w:t xml:space="preserve">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1275"/>
        <w:gridCol w:w="1560"/>
        <w:gridCol w:w="1275"/>
        <w:gridCol w:w="1418"/>
        <w:gridCol w:w="1276"/>
        <w:gridCol w:w="879"/>
      </w:tblGrid>
      <w:tr w:rsidR="00905A98" w:rsidRPr="00652E72" w:rsidTr="00EB438D">
        <w:trPr>
          <w:trHeight w:val="956"/>
        </w:trPr>
        <w:tc>
          <w:tcPr>
            <w:tcW w:w="1588" w:type="dxa"/>
          </w:tcPr>
          <w:p w:rsidR="00905A98" w:rsidRPr="00652E72" w:rsidRDefault="00905A98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Поджог</w:t>
            </w:r>
          </w:p>
        </w:tc>
        <w:tc>
          <w:tcPr>
            <w:tcW w:w="1275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905A98" w:rsidRPr="00761D38" w:rsidRDefault="00AA1474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Природные явления</w:t>
            </w:r>
          </w:p>
        </w:tc>
        <w:tc>
          <w:tcPr>
            <w:tcW w:w="1418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 w:rsidR="00C71C1B"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879" w:type="dxa"/>
          </w:tcPr>
          <w:p w:rsidR="00B92E16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5A98" w:rsidRPr="00761D38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Default="0030336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AA14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233721" w:rsidRDefault="00D1038E" w:rsidP="00F72D26">
      <w:pPr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Раздел «Анализ гибели людей на пожарах»</w:t>
      </w:r>
    </w:p>
    <w:p w:rsidR="00A41338" w:rsidRPr="00233721" w:rsidRDefault="001E0926" w:rsidP="00A41338">
      <w:pPr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2021</w:t>
      </w:r>
      <w:r w:rsidR="00A41338" w:rsidRPr="00233721">
        <w:rPr>
          <w:sz w:val="28"/>
          <w:szCs w:val="28"/>
        </w:rPr>
        <w:t xml:space="preserve"> года</w:t>
      </w:r>
      <w:r w:rsidR="007C4A39" w:rsidRPr="00233721">
        <w:rPr>
          <w:sz w:val="28"/>
          <w:szCs w:val="28"/>
        </w:rPr>
        <w:t>, как и за АППГ,</w:t>
      </w:r>
      <w:r w:rsidR="00A41338" w:rsidRPr="00233721">
        <w:rPr>
          <w:sz w:val="28"/>
          <w:szCs w:val="28"/>
        </w:rPr>
        <w:t xml:space="preserve"> на территории Красновишерского </w:t>
      </w:r>
      <w:r w:rsidR="0008041A">
        <w:rPr>
          <w:sz w:val="28"/>
          <w:szCs w:val="28"/>
        </w:rPr>
        <w:t>городского округа</w:t>
      </w:r>
      <w:r w:rsidR="00A41338" w:rsidRPr="00233721">
        <w:rPr>
          <w:sz w:val="28"/>
          <w:szCs w:val="28"/>
        </w:rPr>
        <w:t xml:space="preserve"> погиб</w:t>
      </w:r>
      <w:r w:rsidR="007C4A39" w:rsidRPr="00233721">
        <w:rPr>
          <w:sz w:val="28"/>
          <w:szCs w:val="28"/>
        </w:rPr>
        <w:t>ших людей не зарегистрировано.</w:t>
      </w:r>
      <w:r w:rsidR="00A41338" w:rsidRPr="00233721">
        <w:rPr>
          <w:sz w:val="28"/>
          <w:szCs w:val="28"/>
        </w:rPr>
        <w:t xml:space="preserve"> </w:t>
      </w:r>
    </w:p>
    <w:p w:rsidR="00D1038E" w:rsidRPr="00233721" w:rsidRDefault="00D1038E" w:rsidP="00F72D26">
      <w:pPr>
        <w:jc w:val="both"/>
        <w:rPr>
          <w:sz w:val="28"/>
          <w:szCs w:val="28"/>
        </w:rPr>
      </w:pPr>
    </w:p>
    <w:p w:rsidR="00D1038E" w:rsidRPr="00233721" w:rsidRDefault="00D1038E" w:rsidP="00F72D26">
      <w:pPr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Раздел «Анализ травмирования людей на пожарах»</w:t>
      </w:r>
    </w:p>
    <w:p w:rsidR="00C71C1B" w:rsidRPr="00233721" w:rsidRDefault="00C71C1B" w:rsidP="00C71C1B">
      <w:p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За </w:t>
      </w:r>
      <w:r w:rsidR="001E0926">
        <w:rPr>
          <w:sz w:val="28"/>
          <w:szCs w:val="28"/>
        </w:rPr>
        <w:t>январь 2021</w:t>
      </w:r>
      <w:r w:rsidRPr="00233721">
        <w:rPr>
          <w:sz w:val="28"/>
          <w:szCs w:val="28"/>
        </w:rPr>
        <w:t xml:space="preserve"> года травмирован</w:t>
      </w:r>
      <w:r w:rsidR="007C4A39" w:rsidRPr="00233721">
        <w:rPr>
          <w:sz w:val="28"/>
          <w:szCs w:val="28"/>
        </w:rPr>
        <w:t>ия людей на пожарах</w:t>
      </w:r>
      <w:r w:rsidR="007E040C" w:rsidRPr="00233721">
        <w:rPr>
          <w:sz w:val="28"/>
          <w:szCs w:val="28"/>
        </w:rPr>
        <w:t>, как и за АППГ,</w:t>
      </w:r>
      <w:r w:rsidR="007C4A39" w:rsidRPr="00233721">
        <w:rPr>
          <w:sz w:val="28"/>
          <w:szCs w:val="28"/>
        </w:rPr>
        <w:t xml:space="preserve"> не зарегистрировано</w:t>
      </w:r>
      <w:r w:rsidRPr="00233721">
        <w:rPr>
          <w:sz w:val="28"/>
          <w:szCs w:val="28"/>
        </w:rPr>
        <w:t xml:space="preserve">. </w:t>
      </w:r>
    </w:p>
    <w:p w:rsidR="00DE6651" w:rsidRPr="00233721" w:rsidRDefault="00DE6651" w:rsidP="007E040C">
      <w:pPr>
        <w:spacing w:line="360" w:lineRule="exact"/>
        <w:rPr>
          <w:b/>
          <w:sz w:val="28"/>
          <w:szCs w:val="28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071D2A" w:rsidRPr="00233721" w:rsidRDefault="00D1038E" w:rsidP="00071D2A">
      <w:pPr>
        <w:ind w:firstLine="708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Принимая во внимание оперативные данные по пожарам, сведения о гибели и травматизме людей н</w:t>
      </w:r>
      <w:r w:rsidR="0008041A">
        <w:rPr>
          <w:sz w:val="28"/>
          <w:szCs w:val="28"/>
        </w:rPr>
        <w:t>а пожарах за истекший период 202</w:t>
      </w:r>
      <w:r w:rsidR="001E0926">
        <w:rPr>
          <w:sz w:val="28"/>
          <w:szCs w:val="28"/>
        </w:rPr>
        <w:t>1</w:t>
      </w:r>
      <w:r w:rsidR="00FC4C26" w:rsidRPr="00233721">
        <w:rPr>
          <w:sz w:val="28"/>
          <w:szCs w:val="28"/>
        </w:rPr>
        <w:t xml:space="preserve"> года</w:t>
      </w:r>
      <w:r w:rsidRPr="00233721">
        <w:rPr>
          <w:sz w:val="28"/>
          <w:szCs w:val="28"/>
        </w:rPr>
        <w:t xml:space="preserve"> </w:t>
      </w:r>
      <w:r w:rsidR="007E040C" w:rsidRPr="00233721">
        <w:rPr>
          <w:sz w:val="28"/>
          <w:szCs w:val="28"/>
        </w:rPr>
        <w:t xml:space="preserve">наблюдается </w:t>
      </w:r>
      <w:r w:rsidR="0008041A">
        <w:rPr>
          <w:sz w:val="28"/>
          <w:szCs w:val="28"/>
        </w:rPr>
        <w:t xml:space="preserve">рост </w:t>
      </w:r>
      <w:r w:rsidR="007E040C" w:rsidRPr="00233721">
        <w:rPr>
          <w:sz w:val="28"/>
          <w:szCs w:val="28"/>
        </w:rPr>
        <w:t>общ</w:t>
      </w:r>
      <w:r w:rsidR="0008041A">
        <w:rPr>
          <w:sz w:val="28"/>
          <w:szCs w:val="28"/>
        </w:rPr>
        <w:t>его</w:t>
      </w:r>
      <w:r w:rsidR="007E040C" w:rsidRPr="00233721">
        <w:rPr>
          <w:sz w:val="28"/>
          <w:szCs w:val="28"/>
        </w:rPr>
        <w:t xml:space="preserve"> количества пожаров</w:t>
      </w:r>
      <w:r w:rsidR="005A4239" w:rsidRPr="00233721">
        <w:rPr>
          <w:sz w:val="28"/>
          <w:szCs w:val="28"/>
        </w:rPr>
        <w:t xml:space="preserve"> (на </w:t>
      </w:r>
      <w:r w:rsidR="001E0926">
        <w:rPr>
          <w:sz w:val="28"/>
          <w:szCs w:val="28"/>
        </w:rPr>
        <w:t>66,7</w:t>
      </w:r>
      <w:r w:rsidR="005A4239" w:rsidRPr="00233721">
        <w:rPr>
          <w:sz w:val="28"/>
          <w:szCs w:val="28"/>
        </w:rPr>
        <w:t>%</w:t>
      </w:r>
      <w:r w:rsidR="001E0926">
        <w:rPr>
          <w:sz w:val="28"/>
          <w:szCs w:val="28"/>
        </w:rPr>
        <w:t>, на 2 случая</w:t>
      </w:r>
      <w:r w:rsidR="005A4239" w:rsidRPr="00233721">
        <w:rPr>
          <w:sz w:val="28"/>
          <w:szCs w:val="28"/>
        </w:rPr>
        <w:t>)</w:t>
      </w:r>
      <w:r w:rsidR="00C71C1B" w:rsidRPr="00233721">
        <w:rPr>
          <w:sz w:val="28"/>
          <w:szCs w:val="28"/>
        </w:rPr>
        <w:t xml:space="preserve"> в сравнении с аналогичным периодом прошлого года</w:t>
      </w:r>
      <w:r w:rsidRPr="00233721">
        <w:rPr>
          <w:sz w:val="28"/>
          <w:szCs w:val="28"/>
        </w:rPr>
        <w:t>.</w:t>
      </w:r>
      <w:r w:rsidR="00834D2F" w:rsidRPr="00233721">
        <w:rPr>
          <w:sz w:val="28"/>
          <w:szCs w:val="28"/>
        </w:rPr>
        <w:t xml:space="preserve"> </w:t>
      </w:r>
      <w:r w:rsidR="001E0926">
        <w:rPr>
          <w:sz w:val="28"/>
          <w:szCs w:val="28"/>
        </w:rPr>
        <w:t xml:space="preserve">Объектами пожаров явились здания </w:t>
      </w:r>
      <w:r w:rsidR="00940A03">
        <w:rPr>
          <w:sz w:val="28"/>
          <w:szCs w:val="28"/>
        </w:rPr>
        <w:t>жилого сектора</w:t>
      </w:r>
      <w:r w:rsidR="001E0926">
        <w:rPr>
          <w:sz w:val="28"/>
          <w:szCs w:val="28"/>
        </w:rPr>
        <w:t>, а также здание жилищно-коммунального хозяйства (здание котельной).</w:t>
      </w:r>
      <w:r w:rsidR="007E040C" w:rsidRPr="00233721">
        <w:rPr>
          <w:sz w:val="28"/>
          <w:szCs w:val="28"/>
        </w:rPr>
        <w:t xml:space="preserve"> </w:t>
      </w:r>
      <w:r w:rsidR="00071D2A">
        <w:rPr>
          <w:sz w:val="28"/>
          <w:szCs w:val="28"/>
        </w:rPr>
        <w:t>Наибольшее</w:t>
      </w:r>
      <w:r w:rsidR="001E0926">
        <w:rPr>
          <w:sz w:val="28"/>
          <w:szCs w:val="28"/>
        </w:rPr>
        <w:t xml:space="preserve"> количество произошло по причинам</w:t>
      </w:r>
      <w:r w:rsidR="00071D2A">
        <w:rPr>
          <w:sz w:val="28"/>
        </w:rPr>
        <w:t>, связанн</w:t>
      </w:r>
      <w:r w:rsidR="001E0926">
        <w:rPr>
          <w:sz w:val="28"/>
        </w:rPr>
        <w:t>ым</w:t>
      </w:r>
      <w:r w:rsidR="00071D2A">
        <w:rPr>
          <w:sz w:val="28"/>
        </w:rPr>
        <w:t xml:space="preserve"> с неисправностью или неправильной работой систем электрооборудования,</w:t>
      </w:r>
      <w:r w:rsidR="001E0926">
        <w:rPr>
          <w:sz w:val="28"/>
        </w:rPr>
        <w:t xml:space="preserve"> </w:t>
      </w:r>
      <w:r w:rsidR="001E0926">
        <w:rPr>
          <w:sz w:val="28"/>
        </w:rPr>
        <w:t>а также по причинам, связанным с неправильной эксплуатацией печного отопления.</w:t>
      </w:r>
      <w:r w:rsidR="001E0926">
        <w:rPr>
          <w:sz w:val="28"/>
        </w:rPr>
        <w:t xml:space="preserve"> Погибших и получивших травмы людей на пожарах</w:t>
      </w:r>
      <w:r w:rsidR="00D9255E">
        <w:rPr>
          <w:sz w:val="28"/>
        </w:rPr>
        <w:t xml:space="preserve"> не зарегистрировано.</w:t>
      </w:r>
    </w:p>
    <w:p w:rsidR="00D9255E" w:rsidRPr="00AB0900" w:rsidRDefault="00D9255E" w:rsidP="00D9255E">
      <w:pPr>
        <w:ind w:firstLine="360"/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В рамках исполнения </w:t>
      </w:r>
      <w:r>
        <w:rPr>
          <w:sz w:val="28"/>
          <w:szCs w:val="28"/>
        </w:rPr>
        <w:t xml:space="preserve">первичных мер </w:t>
      </w:r>
      <w:r w:rsidRPr="00233721">
        <w:rPr>
          <w:sz w:val="28"/>
          <w:szCs w:val="28"/>
        </w:rPr>
        <w:t xml:space="preserve">пожарной безопасности на территории </w:t>
      </w:r>
      <w:r>
        <w:rPr>
          <w:sz w:val="28"/>
          <w:szCs w:val="28"/>
        </w:rPr>
        <w:t>городского округа</w:t>
      </w:r>
      <w:r w:rsidRPr="00233721">
        <w:rPr>
          <w:sz w:val="28"/>
          <w:szCs w:val="28"/>
        </w:rPr>
        <w:t xml:space="preserve"> и в целях реализации статьи 19 Федерального закона от 21 декабря 1994 года № 69-ФЗ «О пожарной безопасности», постановления Правительства Пермского края № 421-п от 07.07.2009 г. «Об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</w:t>
      </w:r>
      <w:r>
        <w:rPr>
          <w:sz w:val="28"/>
          <w:szCs w:val="28"/>
        </w:rPr>
        <w:t>лавного управления</w:t>
      </w:r>
      <w:r w:rsidRPr="00233721">
        <w:rPr>
          <w:sz w:val="28"/>
          <w:szCs w:val="28"/>
        </w:rPr>
        <w:t xml:space="preserve"> МЧС России по Пермскому краю от </w:t>
      </w:r>
      <w:r>
        <w:rPr>
          <w:sz w:val="28"/>
          <w:szCs w:val="28"/>
        </w:rPr>
        <w:t>27</w:t>
      </w:r>
      <w:r w:rsidRPr="0023372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3372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33721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  <w:r w:rsidRPr="00233721">
        <w:rPr>
          <w:sz w:val="28"/>
          <w:szCs w:val="28"/>
        </w:rPr>
        <w:t xml:space="preserve">, </w:t>
      </w:r>
      <w:r w:rsidRPr="00EE3B39">
        <w:rPr>
          <w:b/>
          <w:sz w:val="28"/>
          <w:szCs w:val="28"/>
        </w:rPr>
        <w:t>предлагаю</w:t>
      </w:r>
      <w:r w:rsidRPr="00233721">
        <w:rPr>
          <w:sz w:val="28"/>
          <w:szCs w:val="28"/>
        </w:rPr>
        <w:t>:</w:t>
      </w:r>
    </w:p>
    <w:p w:rsidR="00D9255E" w:rsidRPr="00B110DF" w:rsidRDefault="00D9255E" w:rsidP="00D9255E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 xml:space="preserve">Главе </w:t>
      </w:r>
      <w:r>
        <w:rPr>
          <w:b/>
          <w:sz w:val="28"/>
          <w:szCs w:val="28"/>
        </w:rPr>
        <w:t xml:space="preserve">администрации </w:t>
      </w:r>
      <w:r w:rsidRPr="00233721">
        <w:rPr>
          <w:b/>
          <w:sz w:val="28"/>
          <w:szCs w:val="28"/>
        </w:rPr>
        <w:t xml:space="preserve">Красновишерского </w:t>
      </w:r>
      <w:r>
        <w:rPr>
          <w:b/>
          <w:sz w:val="28"/>
          <w:szCs w:val="28"/>
        </w:rPr>
        <w:t>городского округа</w:t>
      </w:r>
      <w:r w:rsidRPr="00233721">
        <w:rPr>
          <w:b/>
          <w:sz w:val="28"/>
          <w:szCs w:val="28"/>
        </w:rPr>
        <w:t>:</w:t>
      </w:r>
    </w:p>
    <w:p w:rsidR="00D9255E" w:rsidRPr="00233721" w:rsidRDefault="00D9255E" w:rsidP="00D9255E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Довести данный анализ до </w:t>
      </w:r>
      <w:r>
        <w:rPr>
          <w:sz w:val="28"/>
          <w:szCs w:val="28"/>
        </w:rPr>
        <w:t>должностных лиц</w:t>
      </w:r>
      <w:r w:rsidRPr="002337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33721">
        <w:rPr>
          <w:sz w:val="28"/>
          <w:szCs w:val="28"/>
        </w:rPr>
        <w:t>;</w:t>
      </w:r>
    </w:p>
    <w:p w:rsidR="00D9255E" w:rsidRPr="00233721" w:rsidRDefault="00D9255E" w:rsidP="00D9255E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Разместить данный анализ на официальном сайте</w:t>
      </w:r>
      <w:r>
        <w:rPr>
          <w:sz w:val="28"/>
          <w:szCs w:val="28"/>
        </w:rPr>
        <w:t xml:space="preserve"> администрации</w:t>
      </w:r>
      <w:r w:rsidRPr="00233721">
        <w:rPr>
          <w:sz w:val="28"/>
          <w:szCs w:val="28"/>
        </w:rPr>
        <w:t xml:space="preserve"> Красновишерского </w:t>
      </w:r>
      <w:r>
        <w:rPr>
          <w:sz w:val="28"/>
          <w:szCs w:val="28"/>
        </w:rPr>
        <w:t>городского округа</w:t>
      </w:r>
      <w:r w:rsidRPr="00233721">
        <w:rPr>
          <w:sz w:val="28"/>
          <w:szCs w:val="28"/>
        </w:rPr>
        <w:t>;</w:t>
      </w:r>
    </w:p>
    <w:p w:rsidR="00D9255E" w:rsidRDefault="00D9255E" w:rsidP="00D9255E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Pr="00233721">
        <w:rPr>
          <w:sz w:val="28"/>
          <w:szCs w:val="28"/>
        </w:rPr>
        <w:t>размещение профилактических статей на противопожарную тематику в районной газете «Красная Вишера»;</w:t>
      </w:r>
    </w:p>
    <w:p w:rsidR="001E3755" w:rsidRPr="001E3755" w:rsidRDefault="001E3755" w:rsidP="001E3755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1E3755">
        <w:rPr>
          <w:sz w:val="28"/>
          <w:szCs w:val="28"/>
        </w:rPr>
        <w:t>Организовать работу по обеспечению исправного состояния пожарных гидрантов и пожарных водоемов, их утепление и очистку от снега и льда, а также обеспечить доступность подъезда пожарной техники и забора воды в любое время года;</w:t>
      </w:r>
    </w:p>
    <w:p w:rsidR="00D9255E" w:rsidRDefault="00D9255E" w:rsidP="00D9255E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работников администрации в проведении профилактической работы в осенне-зимний пожароопасный период. Особое внимание уделять исправности систем отопления и электрооборудования.   При выявлении нарушений требований пожарной безопасности принимать меры по привлечению виновных лиц к ответственности, предусмотренной законодательством РФ;</w:t>
      </w:r>
    </w:p>
    <w:p w:rsidR="00D9255E" w:rsidRDefault="00D9255E" w:rsidP="00D9255E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с управляющими компаниями и учреждениями жилищно-коммунального хозяйства по соблюдению требований пожарной безопасности при эксплуатации котельных и иных теплогенерирующих установок, особое внимание обратить на исправность систем электроснабжения многоквартирных домов;</w:t>
      </w:r>
    </w:p>
    <w:p w:rsidR="00D9255E" w:rsidRPr="007949E1" w:rsidRDefault="00D9255E" w:rsidP="007949E1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недопущения возникновения пожаров в жилых домах при использовании печного отопления, устройств обогревания и пр. обеспечить выполнение комплекса мероприятий, предусмотренных </w:t>
      </w:r>
      <w:r w:rsidR="007949E1">
        <w:rPr>
          <w:sz w:val="28"/>
          <w:szCs w:val="28"/>
        </w:rPr>
        <w:t xml:space="preserve">постановлением </w:t>
      </w:r>
      <w:r w:rsidR="007949E1" w:rsidRPr="007949E1">
        <w:rPr>
          <w:sz w:val="28"/>
          <w:szCs w:val="28"/>
        </w:rPr>
        <w:t>Правительства</w:t>
      </w:r>
      <w:r w:rsidRPr="007949E1">
        <w:rPr>
          <w:sz w:val="28"/>
          <w:szCs w:val="28"/>
        </w:rPr>
        <w:t xml:space="preserve"> </w:t>
      </w:r>
      <w:r w:rsidR="007949E1">
        <w:rPr>
          <w:sz w:val="28"/>
          <w:szCs w:val="28"/>
        </w:rPr>
        <w:t>РФ от 16.09.2020 № 1479</w:t>
      </w:r>
      <w:r w:rsidRPr="007949E1">
        <w:rPr>
          <w:sz w:val="28"/>
          <w:szCs w:val="28"/>
        </w:rPr>
        <w:t xml:space="preserve"> «О</w:t>
      </w:r>
      <w:r w:rsidR="007949E1">
        <w:rPr>
          <w:sz w:val="28"/>
          <w:szCs w:val="28"/>
        </w:rPr>
        <w:t>б утверждении Правил</w:t>
      </w:r>
      <w:r w:rsidRPr="007949E1">
        <w:rPr>
          <w:sz w:val="28"/>
          <w:szCs w:val="28"/>
        </w:rPr>
        <w:t xml:space="preserve"> противопожарно</w:t>
      </w:r>
      <w:r w:rsidR="007949E1">
        <w:rPr>
          <w:sz w:val="28"/>
          <w:szCs w:val="28"/>
        </w:rPr>
        <w:t>го</w:t>
      </w:r>
      <w:r w:rsidRPr="007949E1">
        <w:rPr>
          <w:sz w:val="28"/>
          <w:szCs w:val="28"/>
        </w:rPr>
        <w:t xml:space="preserve"> режим</w:t>
      </w:r>
      <w:r w:rsidR="007949E1">
        <w:rPr>
          <w:sz w:val="28"/>
          <w:szCs w:val="28"/>
        </w:rPr>
        <w:t>а в РФ</w:t>
      </w:r>
      <w:bookmarkStart w:id="0" w:name="_GoBack"/>
      <w:bookmarkEnd w:id="0"/>
      <w:r w:rsidRPr="007949E1">
        <w:rPr>
          <w:sz w:val="28"/>
          <w:szCs w:val="28"/>
        </w:rPr>
        <w:t>», а также постановления правительства Пермского края от 15.10.2019 № 745-п «Об усилении мер пожарной безопасности на территории Пермского края в осенне-зимний период»;</w:t>
      </w:r>
    </w:p>
    <w:p w:rsidR="00D9255E" w:rsidRDefault="00D9255E" w:rsidP="00D9255E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недопущения пожаров в местах возможного пребывания лиц без определенного места жительства, а также гибели людей провести комплекс мероприятий, направленных на недопущение нахождения указанной категории лиц в подвалах и чердаках многоквартирных домов, а также теплотрассах, тепловых узлах и пр.</w:t>
      </w:r>
    </w:p>
    <w:p w:rsidR="001E3755" w:rsidRPr="00E705BC" w:rsidRDefault="001E3755" w:rsidP="001E3755">
      <w:pPr>
        <w:pStyle w:val="af"/>
        <w:ind w:left="786"/>
        <w:jc w:val="both"/>
        <w:rPr>
          <w:sz w:val="28"/>
          <w:szCs w:val="28"/>
        </w:rPr>
      </w:pPr>
    </w:p>
    <w:p w:rsidR="00785144" w:rsidRPr="001E3755" w:rsidRDefault="00785144" w:rsidP="001E3755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8"/>
          <w:szCs w:val="28"/>
        </w:rPr>
      </w:pPr>
      <w:r w:rsidRPr="001E3755">
        <w:rPr>
          <w:b/>
          <w:sz w:val="28"/>
          <w:szCs w:val="28"/>
        </w:rPr>
        <w:t xml:space="preserve">Начальнику 100 ПСЧ </w:t>
      </w:r>
      <w:r w:rsidR="00AB0845" w:rsidRPr="001E3755">
        <w:rPr>
          <w:b/>
          <w:sz w:val="28"/>
          <w:szCs w:val="28"/>
        </w:rPr>
        <w:t xml:space="preserve">1 ПСО </w:t>
      </w:r>
      <w:r w:rsidRPr="001E3755">
        <w:rPr>
          <w:b/>
          <w:sz w:val="28"/>
          <w:szCs w:val="28"/>
        </w:rPr>
        <w:t xml:space="preserve">ФПС </w:t>
      </w:r>
      <w:r w:rsidR="00AB0845" w:rsidRPr="001E3755">
        <w:rPr>
          <w:b/>
          <w:sz w:val="28"/>
          <w:szCs w:val="28"/>
        </w:rPr>
        <w:t xml:space="preserve">ГПС Главного управления МЧС России </w:t>
      </w:r>
      <w:r w:rsidRPr="001E3755">
        <w:rPr>
          <w:b/>
          <w:sz w:val="28"/>
          <w:szCs w:val="28"/>
        </w:rPr>
        <w:t>по Пермскому краю»:</w:t>
      </w:r>
    </w:p>
    <w:p w:rsidR="00785144" w:rsidRPr="00233721" w:rsidRDefault="00785144" w:rsidP="00785144">
      <w:pPr>
        <w:pStyle w:val="af"/>
        <w:numPr>
          <w:ilvl w:val="0"/>
          <w:numId w:val="38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При проведении профилактической работы силами работников 100 ПСЧ особое внимание уделять содержанию </w:t>
      </w:r>
      <w:r w:rsidR="00AB0845">
        <w:rPr>
          <w:sz w:val="28"/>
          <w:szCs w:val="28"/>
        </w:rPr>
        <w:t>мест общего пользования многоквартирных домов</w:t>
      </w:r>
      <w:r w:rsidRPr="00233721">
        <w:rPr>
          <w:sz w:val="28"/>
          <w:szCs w:val="28"/>
        </w:rPr>
        <w:t xml:space="preserve">, в случае выявления нарушений требований пожарной безопасности информировать </w:t>
      </w:r>
      <w:r>
        <w:rPr>
          <w:sz w:val="28"/>
          <w:szCs w:val="28"/>
        </w:rPr>
        <w:t>27 ОНПР;</w:t>
      </w:r>
    </w:p>
    <w:p w:rsidR="00785144" w:rsidRPr="00233721" w:rsidRDefault="00785144" w:rsidP="00785144">
      <w:pPr>
        <w:pStyle w:val="af"/>
        <w:numPr>
          <w:ilvl w:val="0"/>
          <w:numId w:val="38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785144" w:rsidRPr="00233721" w:rsidRDefault="00785144" w:rsidP="00785144">
      <w:pPr>
        <w:pStyle w:val="af"/>
        <w:numPr>
          <w:ilvl w:val="0"/>
          <w:numId w:val="38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Организовать участие наиболее подготовленных сотрудников (работников) при проведении родительских собраний и мероприятий с детьми в образовательных учреждениях Красновишерского </w:t>
      </w:r>
      <w:r w:rsidR="00AB0845">
        <w:rPr>
          <w:sz w:val="28"/>
          <w:szCs w:val="28"/>
        </w:rPr>
        <w:t>городского округа</w:t>
      </w:r>
      <w:r w:rsidRPr="00233721">
        <w:rPr>
          <w:sz w:val="28"/>
          <w:szCs w:val="28"/>
        </w:rPr>
        <w:t>;</w:t>
      </w:r>
    </w:p>
    <w:p w:rsidR="00785144" w:rsidRPr="00233721" w:rsidRDefault="00785144" w:rsidP="00785144">
      <w:pPr>
        <w:pStyle w:val="af"/>
        <w:numPr>
          <w:ilvl w:val="0"/>
          <w:numId w:val="38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Обеспечить максимальный охват населения при проведении профилактической работы в </w:t>
      </w:r>
      <w:r w:rsidR="00D9255E">
        <w:rPr>
          <w:sz w:val="28"/>
          <w:szCs w:val="28"/>
        </w:rPr>
        <w:t xml:space="preserve">населенных </w:t>
      </w:r>
      <w:r w:rsidRPr="00233721">
        <w:rPr>
          <w:sz w:val="28"/>
          <w:szCs w:val="28"/>
        </w:rPr>
        <w:t>пунктах с учетом мест проживания работников 100 пожарно-спасательной части.</w:t>
      </w:r>
    </w:p>
    <w:p w:rsidR="00785144" w:rsidRPr="00233721" w:rsidRDefault="00785144" w:rsidP="00785144">
      <w:pPr>
        <w:pStyle w:val="af"/>
        <w:jc w:val="both"/>
        <w:rPr>
          <w:sz w:val="28"/>
          <w:szCs w:val="28"/>
        </w:rPr>
      </w:pPr>
    </w:p>
    <w:p w:rsidR="00785144" w:rsidRPr="00233721" w:rsidRDefault="00785144" w:rsidP="00785144">
      <w:pPr>
        <w:pStyle w:val="af"/>
        <w:spacing w:line="276" w:lineRule="auto"/>
        <w:ind w:left="786"/>
        <w:jc w:val="both"/>
        <w:rPr>
          <w:sz w:val="28"/>
          <w:szCs w:val="28"/>
        </w:rPr>
      </w:pPr>
    </w:p>
    <w:p w:rsidR="00785144" w:rsidRPr="00233721" w:rsidRDefault="00785144" w:rsidP="0078514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27</w:t>
      </w:r>
      <w:r w:rsidRPr="00233721">
        <w:rPr>
          <w:sz w:val="28"/>
          <w:szCs w:val="28"/>
        </w:rPr>
        <w:t xml:space="preserve"> ОНПР    </w:t>
      </w:r>
    </w:p>
    <w:p w:rsidR="00D1038E" w:rsidRPr="00233721" w:rsidRDefault="00785144" w:rsidP="00D9255E">
      <w:pPr>
        <w:tabs>
          <w:tab w:val="left" w:pos="790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Pr="00233721">
        <w:rPr>
          <w:sz w:val="28"/>
          <w:szCs w:val="28"/>
        </w:rPr>
        <w:t xml:space="preserve"> внутренней службы                                      </w:t>
      </w:r>
      <w:r w:rsidRPr="0023372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Гришин А.В.</w:t>
      </w:r>
    </w:p>
    <w:sectPr w:rsidR="00D1038E" w:rsidRPr="00233721" w:rsidSect="00AF2BEA">
      <w:headerReference w:type="default" r:id="rId10"/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D7" w:rsidRDefault="00E447D7" w:rsidP="00773065">
      <w:r>
        <w:separator/>
      </w:r>
    </w:p>
  </w:endnote>
  <w:endnote w:type="continuationSeparator" w:id="0">
    <w:p w:rsidR="00E447D7" w:rsidRDefault="00E447D7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D7" w:rsidRDefault="00E447D7" w:rsidP="00773065">
      <w:r>
        <w:separator/>
      </w:r>
    </w:p>
  </w:footnote>
  <w:footnote w:type="continuationSeparator" w:id="0">
    <w:p w:rsidR="00E447D7" w:rsidRDefault="00E447D7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5B" w:rsidRDefault="00C2515B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949E1">
      <w:rPr>
        <w:rStyle w:val="ac"/>
        <w:noProof/>
      </w:rPr>
      <w:t>3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60B2B"/>
    <w:rsid w:val="00064A21"/>
    <w:rsid w:val="00064D2E"/>
    <w:rsid w:val="00071D2A"/>
    <w:rsid w:val="00072B04"/>
    <w:rsid w:val="00072DAA"/>
    <w:rsid w:val="0007389F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E01FC"/>
    <w:rsid w:val="000E2DF9"/>
    <w:rsid w:val="000E6B5C"/>
    <w:rsid w:val="000E77F0"/>
    <w:rsid w:val="000E79AE"/>
    <w:rsid w:val="000F7498"/>
    <w:rsid w:val="00103430"/>
    <w:rsid w:val="00103C44"/>
    <w:rsid w:val="00105FCF"/>
    <w:rsid w:val="00106030"/>
    <w:rsid w:val="00106A92"/>
    <w:rsid w:val="00110427"/>
    <w:rsid w:val="0011164C"/>
    <w:rsid w:val="00112928"/>
    <w:rsid w:val="00116513"/>
    <w:rsid w:val="00121235"/>
    <w:rsid w:val="001212E1"/>
    <w:rsid w:val="00121EC9"/>
    <w:rsid w:val="00123969"/>
    <w:rsid w:val="001262DF"/>
    <w:rsid w:val="001309AC"/>
    <w:rsid w:val="00134887"/>
    <w:rsid w:val="00134DF1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1BA8"/>
    <w:rsid w:val="0024274D"/>
    <w:rsid w:val="00246644"/>
    <w:rsid w:val="00250454"/>
    <w:rsid w:val="002509A8"/>
    <w:rsid w:val="002514B2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D02C7"/>
    <w:rsid w:val="003D53DD"/>
    <w:rsid w:val="003E27BB"/>
    <w:rsid w:val="003E4DE7"/>
    <w:rsid w:val="003E5FE8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806"/>
    <w:rsid w:val="00455371"/>
    <w:rsid w:val="004571C9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848CB"/>
    <w:rsid w:val="00685557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2981"/>
    <w:rsid w:val="007949E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11C40"/>
    <w:rsid w:val="00813722"/>
    <w:rsid w:val="00821C36"/>
    <w:rsid w:val="00834D2F"/>
    <w:rsid w:val="008400F3"/>
    <w:rsid w:val="008422DB"/>
    <w:rsid w:val="00844B79"/>
    <w:rsid w:val="00845018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58C2"/>
    <w:rsid w:val="00896887"/>
    <w:rsid w:val="008A07C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7885"/>
    <w:rsid w:val="009A4993"/>
    <w:rsid w:val="009A7231"/>
    <w:rsid w:val="009B219A"/>
    <w:rsid w:val="009B262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7C54"/>
    <w:rsid w:val="00AA1474"/>
    <w:rsid w:val="00AA242C"/>
    <w:rsid w:val="00AA59E3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86C"/>
    <w:rsid w:val="00AF2BEA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7FF3"/>
    <w:rsid w:val="00BE01A2"/>
    <w:rsid w:val="00BE5DDF"/>
    <w:rsid w:val="00BF6EE2"/>
    <w:rsid w:val="00C0108B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3785"/>
    <w:rsid w:val="00CD3AFA"/>
    <w:rsid w:val="00CD5E0D"/>
    <w:rsid w:val="00CD744D"/>
    <w:rsid w:val="00CE4E6C"/>
    <w:rsid w:val="00CF1A11"/>
    <w:rsid w:val="00CF2A47"/>
    <w:rsid w:val="00CF516B"/>
    <w:rsid w:val="00D00780"/>
    <w:rsid w:val="00D02A12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71FC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55E"/>
    <w:rsid w:val="00D9534D"/>
    <w:rsid w:val="00D95BD4"/>
    <w:rsid w:val="00DA183A"/>
    <w:rsid w:val="00DA67D8"/>
    <w:rsid w:val="00DB1384"/>
    <w:rsid w:val="00DB1ED8"/>
    <w:rsid w:val="00DC2ABF"/>
    <w:rsid w:val="00DC3234"/>
    <w:rsid w:val="00DD3BF1"/>
    <w:rsid w:val="00DD3E8B"/>
    <w:rsid w:val="00DD7B06"/>
    <w:rsid w:val="00DE1604"/>
    <w:rsid w:val="00DE1C77"/>
    <w:rsid w:val="00DE3444"/>
    <w:rsid w:val="00DE6651"/>
    <w:rsid w:val="00DF101F"/>
    <w:rsid w:val="00DF1861"/>
    <w:rsid w:val="00DF5748"/>
    <w:rsid w:val="00DF6095"/>
    <w:rsid w:val="00E00073"/>
    <w:rsid w:val="00E002DA"/>
    <w:rsid w:val="00E117EE"/>
    <w:rsid w:val="00E12638"/>
    <w:rsid w:val="00E15B89"/>
    <w:rsid w:val="00E23CED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6007"/>
    <w:rsid w:val="00E77EAB"/>
    <w:rsid w:val="00E80AED"/>
    <w:rsid w:val="00E8112A"/>
    <w:rsid w:val="00E819B1"/>
    <w:rsid w:val="00E843DD"/>
    <w:rsid w:val="00E87E4A"/>
    <w:rsid w:val="00E90B6F"/>
    <w:rsid w:val="00E922AB"/>
    <w:rsid w:val="00E93EA8"/>
    <w:rsid w:val="00E955F0"/>
    <w:rsid w:val="00E95F7F"/>
    <w:rsid w:val="00EA0968"/>
    <w:rsid w:val="00EA3DBA"/>
    <w:rsid w:val="00EA5A04"/>
    <w:rsid w:val="00EA79BC"/>
    <w:rsid w:val="00EB180B"/>
    <w:rsid w:val="00EB22C5"/>
    <w:rsid w:val="00EB438D"/>
    <w:rsid w:val="00EC039F"/>
    <w:rsid w:val="00EC2A53"/>
    <w:rsid w:val="00EC407F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7938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8CF"/>
    <w:rsid w:val="00F67016"/>
    <w:rsid w:val="00F67403"/>
    <w:rsid w:val="00F677D5"/>
    <w:rsid w:val="00F72D26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D1646"/>
    <w:rsid w:val="00FD228F"/>
    <w:rsid w:val="00FD36CC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32E1E"/>
  <w15:docId w15:val="{6AEE5C66-9B99-432E-BF63-E058908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0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0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0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Лист1!$B$2:$D$2</c:f>
              <c:strCache>
                <c:ptCount val="3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05-4912-B4E5-C14C206026C7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Лист1!$B$2:$D$2</c:f>
              <c:strCache>
                <c:ptCount val="3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05-4912-B4E5-C14C20602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2021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F8-4D4E-91B6-312C29A9CB66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F8-4D4E-91B6-312C29A9C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ECB4-4086-9806-BDF0CF4321B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ECB4-4086-9806-BDF0CF4321B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ECB4-4086-9806-BDF0CF4321B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ECB4-4086-9806-BDF0CF4321B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ECB4-4086-9806-BDF0CF4321B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ECB4-4086-9806-BDF0CF4321BD}"/>
              </c:ext>
            </c:extLst>
          </c:dPt>
          <c:dLbls>
            <c:dLbl>
              <c:idx val="0"/>
              <c:layout>
                <c:manualLayout>
                  <c:x val="0.21728690507093207"/>
                  <c:y val="0.18950066824469028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CB4-4086-9806-BDF0CF4321BD}"/>
                </c:ext>
              </c:extLst>
            </c:dLbl>
            <c:dLbl>
              <c:idx val="1"/>
              <c:layout>
                <c:manualLayout>
                  <c:x val="-0.23817467871461123"/>
                  <c:y val="-0.22706568120702708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CB4-4086-9806-BDF0CF4321BD}"/>
                </c:ext>
              </c:extLst>
            </c:dLbl>
            <c:dLbl>
              <c:idx val="2"/>
              <c:layout>
                <c:manualLayout>
                  <c:x val="-0.25923138728538053"/>
                  <c:y val="0.13627811860940695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B4-4086-9806-BDF0CF4321BD}"/>
                </c:ext>
              </c:extLst>
            </c:dLbl>
            <c:dLbl>
              <c:idx val="3"/>
              <c:layout>
                <c:manualLayout>
                  <c:x val="-0.18769840583113923"/>
                  <c:y val="0.241779302127111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B4-4086-9806-BDF0CF4321BD}"/>
                </c:ext>
              </c:extLst>
            </c:dLbl>
            <c:dLbl>
              <c:idx val="4"/>
              <c:layout>
                <c:manualLayout>
                  <c:x val="-0.28968466853731195"/>
                  <c:y val="-0.13770317053926545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B4-4086-9806-BDF0CF4321BD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CB4-4086-9806-BDF0CF4321BD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Лист3!$B$1:$C$1</c:f>
              <c:strCache>
                <c:ptCount val="2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</c:strCache>
            </c:strRef>
          </c:cat>
          <c:val>
            <c:numRef>
              <c:f>Лист3!$B$2:$C$2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CB4-4086-9806-BDF0CF4321B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910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30</cp:revision>
  <cp:lastPrinted>2021-02-04T05:36:00Z</cp:lastPrinted>
  <dcterms:created xsi:type="dcterms:W3CDTF">2017-10-10T09:26:00Z</dcterms:created>
  <dcterms:modified xsi:type="dcterms:W3CDTF">2021-02-04T05:42:00Z</dcterms:modified>
</cp:coreProperties>
</file>