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вебинаров.</w:t>
      </w:r>
    </w:p>
    <w:tbl>
      <w:tblPr>
        <w:tblStyle w:val="a4"/>
        <w:tblW w:w="86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2775"/>
        <w:gridCol w:w="2269"/>
        <w:gridCol w:w="2974"/>
      </w:tblGrid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7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Месяц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 (МСК)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77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21.04.2022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26.04.2022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77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20.05.2022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25.05.2022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30.05.2022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277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Июнь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07.06.2022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16.06.2022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22.06.2022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27.06.2022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277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05.07.2022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22.07.2022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277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Август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02.08.2022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277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25.08.2022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27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07.09.2022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09:00</w:t>
            </w:r>
          </w:p>
        </w:tc>
      </w:tr>
      <w:tr>
        <w:trPr/>
        <w:tc>
          <w:tcPr>
            <w:tcW w:w="5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27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28.10.2022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12:00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16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Расписание и регистрация доступно на сайте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https://doligra.ru/vebinar</w:t>
        </w:r>
      </w:hyperlink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 xml:space="preserve">   </w:t>
        </w:r>
      </w:hyperlink>
    </w:p>
    <w:sectPr>
      <w:type w:val="nextPage"/>
      <w:pgSz w:w="11906" w:h="16838"/>
      <w:pgMar w:left="1985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54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85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ligra.ru/vebinar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LibreOffice/7.1.7.2$Windows_X86_64 LibreOffice_project/c6a4e3954236145e2acb0b65f68614365aeee33f</Application>
  <AppVersion>15.0000</AppVersion>
  <Pages>1</Pages>
  <Words>67</Words>
  <Characters>386</Characters>
  <CharactersWithSpaces>398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2022-03-29T12:27:00Z</dcterms:created>
  <dc:creator>Svetlana</dc:creator>
  <dc:description/>
  <dc:language>ru-RU</dc:language>
  <cp:lastModifiedBy/>
  <dcterms:modified xsi:type="dcterms:W3CDTF">2022-04-04T09:59:01Z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