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/>
        <w:ind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                                                                                 </w:t>
      </w:r>
      <w:r>
        <w:rPr>
          <w:rFonts w:eastAsia="Times-Roman"/>
          <w:sz w:val="28"/>
          <w:szCs w:val="28"/>
        </w:rPr>
        <w:t>УТВЕРЖДЕНО</w:t>
      </w:r>
    </w:p>
    <w:p>
      <w:pPr>
        <w:pStyle w:val="Normal"/>
        <w:spacing w:lineRule="exact" w:line="240"/>
        <w:ind w:left="5670"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приказом Министерства природных ресурсов, лесного хозяйства и экологии</w:t>
      </w:r>
    </w:p>
    <w:p>
      <w:pPr>
        <w:pStyle w:val="Normal"/>
        <w:spacing w:lineRule="exact" w:line="240"/>
        <w:ind w:left="5670"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Пермского края</w:t>
      </w:r>
    </w:p>
    <w:p>
      <w:pPr>
        <w:pStyle w:val="Normal"/>
        <w:spacing w:lineRule="exact" w:line="240" w:before="0" w:after="480"/>
        <w:ind w:left="5670"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от                  №  </w:t>
      </w:r>
    </w:p>
    <w:p>
      <w:pPr>
        <w:pStyle w:val="Normal"/>
        <w:spacing w:lineRule="exact" w:line="24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pacing w:lineRule="exact" w:line="240" w:before="120" w:after="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краевом конкурсе природоохранных экологических отрядов</w:t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spacing w:lineRule="exact" w:line="240"/>
        <w:ind w:firstLine="85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«Мое зеленое лето»</w:t>
      </w:r>
    </w:p>
    <w:p>
      <w:pPr>
        <w:pStyle w:val="Normal"/>
        <w:ind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3"/>
        </w:numPr>
        <w:ind w:left="0"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>
      <w:pPr>
        <w:pStyle w:val="NoSpacing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устанавливает порядок и условия проведения краевого конкурса природоохранных экологических отрядов «Мое зеленое лето» (далее - Конкурс). </w:t>
      </w:r>
    </w:p>
    <w:p>
      <w:pPr>
        <w:pStyle w:val="NoSpacing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Организаторами Конкурса являются Министерство природных ресурсов, лесного хозяйства и экологии Пермского края,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Министерство образования и науки Пермского края,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государственное учреждение дополнительного образования «Пермский краевой центр «Муравейник»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(далее – организаторы). </w:t>
      </w:r>
    </w:p>
    <w:p>
      <w:pPr>
        <w:pStyle w:val="NoSpacing"/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>
      <w:pPr>
        <w:pStyle w:val="Normal"/>
        <w:tabs>
          <w:tab w:val="clear" w:pos="708"/>
          <w:tab w:val="left" w:pos="1276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  <w:tab/>
        <w:t xml:space="preserve"> Цель Конкурса – развитие экологического добровольчества, приобретение молодежью опыта природоохранной деятельности и воспитание у детей и подростков бережного отношения к природе. </w:t>
      </w:r>
    </w:p>
    <w:p>
      <w:pPr>
        <w:pStyle w:val="Normal"/>
        <w:tabs>
          <w:tab w:val="clear" w:pos="708"/>
          <w:tab w:val="left" w:pos="1276" w:leader="none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  <w:tab/>
        <w:t xml:space="preserve"> Задачи: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общественно-значимой деятельности детских экологических объединений и молодёжных общественных организаций Пермского края по сохранению природы и экологическому воспитанию и просвещению населения;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детского экологического движения, экологических объединений и молодёжных общественных организаций Пермского края;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социальной активности и патриотизма у детей и молодежи;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 подрастающего поколения экологической культуры и экологически ответственного поведения;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охрана и пропаганда охраны природы, восстановление и изучение природных экосистем через непосредственную практическую деятельность природоохранных объединений учащихся и молодёжных общественных организаций Пермского края;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социально-значимых проектов и проведение общественно-значимых мероприятий на территории проживания;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пропаганда наиболее эффективных форм природоохранной работы и обмен опытом работы между участниками детских и молодёжных объединений.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Место и сроки проведения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 Конкурс проводится заочно в сентябре 2022 г. </w:t>
      </w:r>
      <w:r>
        <w:rPr>
          <w:color w:val="000000"/>
          <w:sz w:val="28"/>
          <w:szCs w:val="28"/>
        </w:rPr>
        <w:t xml:space="preserve">Информация об итогах Конкурса размещается на сайте </w:t>
      </w:r>
      <w:hyperlink r:id="rId2">
        <w:r>
          <w:rPr>
            <w:sz w:val="28"/>
            <w:szCs w:val="28"/>
          </w:rPr>
          <w:t>https://muraveynik59.ru/main/meropriyatiya/zdorovesberezhenie_i_ekologiya3.html</w:t>
        </w:r>
      </w:hyperlink>
      <w:r>
        <w:rPr>
          <w:color w:val="000000"/>
          <w:sz w:val="28"/>
          <w:szCs w:val="28"/>
        </w:rPr>
        <w:t xml:space="preserve">  </w:t>
      </w:r>
      <w:r>
        <w:rPr>
          <w:bCs/>
          <w:sz w:val="28"/>
          <w:szCs w:val="28"/>
        </w:rPr>
        <w:t>не позднее 30 сентября 2022 года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Финальное мероприятие Конкурса проводится в ноябре 2022 года в рамках краевой профильной смены «Лагерь для лидеров в экологии «Зелёный мир». Место проведения: база загородного детского оздоровительного лагеря круглогодичного действия в Пермском крае – лагерь «Новое поколение», Пермский район, Усть-Качкинское с/п, д. Дворцовая Слудка. Информационное письмо о проведении смены будет размещено на сайте:  </w:t>
      </w:r>
      <w:hyperlink r:id="rId3">
        <w:r>
          <w:rPr>
            <w:sz w:val="28"/>
            <w:szCs w:val="28"/>
          </w:rPr>
          <w:t>https://muraveynik59.ru/main/meropriyatiya/zdorovesberezhenie_i_ekologiya3.html</w:t>
        </w:r>
      </w:hyperlink>
      <w:r>
        <w:rPr>
          <w:color w:val="000000"/>
          <w:sz w:val="28"/>
          <w:szCs w:val="28"/>
        </w:rPr>
        <w:t xml:space="preserve"> не позднее 1 ноября 2022 г.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В Конкурсе могут принять участие экологические объединения (отряды), организованные на базе общественных организаций, </w:t>
      </w:r>
      <w:r>
        <w:rPr>
          <w:sz w:val="28"/>
          <w:szCs w:val="28"/>
        </w:rPr>
        <w:t xml:space="preserve">образовательных организаций, </w:t>
      </w:r>
      <w:r>
        <w:rPr>
          <w:color w:val="000000"/>
          <w:sz w:val="28"/>
          <w:szCs w:val="28"/>
        </w:rPr>
        <w:t xml:space="preserve">учреждений образования и культуры. Возраст участников – от 7 до 18 лет. Работы, представленные на Конкурс, могут быть индивидуальные (представленные участником отряда) и групповые. 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Участниками Конкурса могу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Конкурса  не нанесёт вред их психическому и физическому здоровью. Ответственность за соблюдение данного пункта несут родители (законные представители) ребёнка, руководитель и медицинский работник образовательной организации. Принимая решение об участии в Конкурсе, руководитель организации подтверждает, что внимательно ознакомился с Положением и принимает все условия участия.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Условия и порядок проведения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sz w:val="28"/>
          <w:szCs w:val="28"/>
        </w:rPr>
        <w:t>.1. Общее руководство организацией Конкурса осуществляет Оргкомитет</w:t>
      </w:r>
      <w:r>
        <w:rPr>
          <w:color w:val="000000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5.1.1. Оргкомитет формирует состав жюри Конкурса.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Для проведения финала Конкурса привлекаются исполнители.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На конкурс предоставляются отчеты о работе, проделанной экологическими отрядами или объединениями в период с 1 апреля по 1 сентября 2022 года, оформленные в соответствии с «Требованиями к оформлению отчета», согласно приложению 1. Отчеты об экологической работе организации в целом не принимаются.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Для участия в Конкурсе необходимо до 10 сентября 2022 года направить  </w:t>
      </w:r>
      <w:r>
        <w:rPr>
          <w:sz w:val="28"/>
          <w:szCs w:val="28"/>
        </w:rPr>
        <w:t xml:space="preserve">по электронной почте </w:t>
      </w:r>
      <w:r>
        <w:rPr>
          <w:sz w:val="28"/>
          <w:szCs w:val="28"/>
          <w:lang w:val="en-US"/>
        </w:rPr>
        <w:t>region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ekocentr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заявку на участие в Конкурсе (приложение 2);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согласия на обработку персональных данных (приложение 3,4,5);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отчет о работе экологического объединения (отряда), проделанной в сроки с 1 апреля по 1 сентября 2022 года. Отчеты, поступившие после 10 сентября, до участия в Конкурсе не допускаются.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Конкурс проводится по следующим номинациям: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«Дебют» - объединения, принимающие участие в Конкурсе впервые за последние 3 года;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«Опыт» - объединения, принимавшие участие в Конкурсе в 2020 и 2021 годах;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Итоги подводятся в двух возрастных группах: 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первая возрастная группа – участники объединения до 14 лет;</w:t>
      </w:r>
    </w:p>
    <w:p>
      <w:pPr>
        <w:pStyle w:val="Normal"/>
        <w:tabs>
          <w:tab w:val="clear" w:pos="708"/>
          <w:tab w:val="left" w:pos="851" w:leader="none"/>
        </w:tabs>
        <w:suppressAutoHyphens w:val="true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вторая возрастная группа – участники объединения с 15 до 18 лет. Объединения со смешанным возрастным составом рассматриваются во второй возрастной группе.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Отчеты оцениваются по следующим критериям: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обоснование актуальности поднятой проблемы, социальная значимость выполненной работы для территории (0-3 баллов);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постановка цели и задач, их соответствие обозначенной проблеме (0-3 баллов);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комплексный характер деятельности (природоохранная, просветительская) (0-3 баллов);  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и новизна содержания, форм и методов решения проблемы, наличие самостоятельного взгляда авторов на решение проблемы (0-3 баллов);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практическая значимость проведённых работ – количественные</w:t>
        <w:br/>
        <w:t>и качественные результаты работы (0-20 баллов);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дальнейшие перспективы работы в данном направлении </w:t>
        <w:br/>
        <w:t>или гарантия закрепления достигнутого результата (0-5 баллов);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грамотность и логичность в изложении (0-3 баллов);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качество оформления (0-3);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сотрудничество с органами исполнительной власти и местного самоуправления и СМИ (0 – 3 баллов).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На финальном мероприятии Конкурса каждое экологическое объединение (отряд) представляет свой отчет в виде электронной презентации. Требования к оформлению презентации в Приложении 7.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Подведение итогов и награждение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Все участники Конкурса  получают электронный сертификат об участии в Конкурсе. Победители и призеры получают электронные дипломы. Руководители – электронные благодарственные письма.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 6. Победители в номинациях Конкурса каждой возрастной группы награждаются: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1-е место подарком на сумму не менее чем на 1500 (Одна тысяча пятьсот) рублей;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2-е место подарком на сумму не менее чем на 1300 (Одна тысяча триста) рублей;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3-е место подарком на сумму не менее чем на 1100 (Одна тысяча сто) рублей.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 награждению участников Конкурса могут привлекаться спонсоры. </w:t>
      </w:r>
    </w:p>
    <w:p>
      <w:pPr>
        <w:pStyle w:val="Normal"/>
        <w:ind w:firstLine="851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firstLine="851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Финансирование </w:t>
      </w:r>
    </w:p>
    <w:p>
      <w:pPr>
        <w:pStyle w:val="Normal"/>
        <w:widowControl w:val="false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>
        <w:rPr>
          <w:bCs/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природных ресурсов, лесного хозяйства и экологии Пермского края финансирует </w:t>
      </w:r>
      <w:r>
        <w:rPr>
          <w:bCs/>
          <w:sz w:val="28"/>
          <w:szCs w:val="28"/>
        </w:rPr>
        <w:t xml:space="preserve">организацию финала Конкурса в рамках </w:t>
      </w:r>
      <w:r>
        <w:rPr>
          <w:rFonts w:eastAsia="Times-Roman"/>
          <w:sz w:val="28"/>
          <w:szCs w:val="28"/>
        </w:rPr>
        <w:t>государственной программой Пермского края «Экология», утвержденной постановлением Правительства Пермского края от 30 сентября 2021 г. № 719-п «Об утверждении государственной Программы Пермского края «Экология</w:t>
      </w:r>
      <w:r>
        <w:rPr>
          <w:rFonts w:eastAsia="Times-Roman" w:cs="Cambria Math" w:ascii="Cambria Math" w:hAnsi="Cambria Math"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в части оплаты труда исполнителей, </w:t>
      </w:r>
      <w:r>
        <w:rPr>
          <w:sz w:val="28"/>
          <w:szCs w:val="28"/>
        </w:rPr>
        <w:t xml:space="preserve">проживания и питания ведущих интерактивных площадок, приобретения призов участникам конкурса, расходных материалов для проведения интерактивных площадок. </w:t>
      </w:r>
    </w:p>
    <w:p>
      <w:pPr>
        <w:pStyle w:val="Normal"/>
        <w:widowControl w:val="false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Финансирование Конкурса Министерством образования и науки Пермского края осуществляется из средств краевого бюджета, пункт 1.1.1.1.47. Перечня мероприятий, объемов средств и способов закупки товаров и услуг на их проведение в 2022-2024 годах в сфере образования за счет средств краевого бюджета, утвержденного приказом Министерства образования и науки Пермского края от 27.10.2021 № 26-01-06-1058 по направлениям: вознаграждение по договорам гражданско-правового характера специалистам, привлечённым к организации мероприятия: специалистам, не имеющим ученую степень, привлеченным для оказания преподавательских услуг; специалистам, не имеющим ученую степень, привлеченным для оказания услуг сопровождающего персонала, приобретение расходных материалов. </w:t>
      </w:r>
    </w:p>
    <w:p>
      <w:pPr>
        <w:pStyle w:val="NoSpacing"/>
        <w:ind w:firstLine="851"/>
        <w:jc w:val="center"/>
        <w:rPr>
          <w:rFonts w:ascii="Times New Roman" w:hAnsi="Times New Roman"/>
          <w:b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8. Контакты</w:t>
      </w:r>
    </w:p>
    <w:p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8.1. Адрес: 614022, г. Пермь, ул. Пушкина, 76, ГУ ДО «Пермский краевой центр «</w:t>
      </w:r>
      <w:r>
        <w:rPr>
          <w:rFonts w:ascii="Times New Roman" w:hAnsi="Times New Roman"/>
          <w:sz w:val="28"/>
          <w:szCs w:val="28"/>
        </w:rPr>
        <w:t xml:space="preserve">Муравейник», каб. 8,9. </w:t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Контактный телефон</w:t>
      </w:r>
      <w:r>
        <w:rPr>
          <w:rFonts w:ascii="Times New Roman" w:hAnsi="Times New Roman"/>
          <w:spacing w:val="-6"/>
          <w:sz w:val="28"/>
          <w:szCs w:val="28"/>
        </w:rPr>
        <w:t xml:space="preserve"> куратора: 89519427207 – Чащинова Анна Вадимовна, электронная почта </w:t>
      </w:r>
      <w:hyperlink r:id="rId4">
        <w:r>
          <w:rPr>
            <w:rFonts w:ascii="Times New Roman" w:hAnsi="Times New Roman"/>
            <w:sz w:val="28"/>
            <w:szCs w:val="28"/>
          </w:rPr>
          <w:t>region-ekocentr@mail.ru</w:t>
        </w:r>
      </w:hyperlink>
      <w:hyperlink r:id="rId5">
        <w:r>
          <w:rPr>
            <w:rFonts w:ascii="Times New Roman" w:hAnsi="Times New Roman"/>
            <w:sz w:val="28"/>
            <w:szCs w:val="28"/>
          </w:rPr>
          <w:t>.</w:t>
        </w:r>
      </w:hyperlink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Spacing"/>
        <w:ind w:firstLine="851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exact" w:line="360"/>
        <w:ind w:left="567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 1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природоохранных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(экологических) отрядов</w:t>
      </w:r>
    </w:p>
    <w:p>
      <w:pPr>
        <w:pStyle w:val="Normal"/>
        <w:spacing w:lineRule="exact" w:line="240" w:before="0" w:after="480"/>
        <w:ind w:left="5670" w:hanging="0"/>
        <w:rPr>
          <w:sz w:val="28"/>
          <w:szCs w:val="28"/>
        </w:rPr>
      </w:pPr>
      <w:r>
        <w:rPr>
          <w:sz w:val="28"/>
          <w:szCs w:val="28"/>
        </w:rPr>
        <w:t>«Мое зеленое лето» в 2022 году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оформлению отчета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конкурс принимаются отчеты о работе, фактически проделанной экологическими отрядами или объединениями строго в период с 1 апреля по 1 сентября 2022 года.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о работе оформляется в логической и хронологической последовательности, включает следующие разделы: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Титульный лист: представляет собой оформленную по всем пунктам Заявку (Приложение 2) с полным списком участников объединения (отряда) с указанием их возраста по состоянию на момент проведения работ по 1 сентября 2022 года включительно;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Описание сущности экологической проблемы (для села, района, города, региона): необходимо описать проблему и причины, которые побудили объединение (отряд) к экологической деятельности по решению данной проблемы. В разделе могут быть приведены статистические данные, материалы СМИ, данные социологического опроса, научные данные и другие материалы, подтверждающие наличие данной проблемы;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Цель и задачи;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География проекта: указать наименование одного или нескольких муниципальных районов (городских округов), которые были задействованы во время выполнения работ, перечислить партнёров проекта;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Описание основных этапов работы и основных мероприятий: в данном разделе описываются способы, методы и механизмы достижения поставленной цели: что сделали, кто участвовал, какие ресурсы были задействованы;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Количественные результаты работы: охват целевой аудитории, количество просветительских мероприятий, количество посаженных деревьев, количество собранных вторичных ресурсов и т.п., результаты должны быть подтверждены (фотографии, заметки в СМИ и др.);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Качественные результаты работы: необходимо описать качественные изменения: было – стало, отзывы и оценка благополучателей (опрос </w:t>
        <w:br/>
        <w:t>или анкетирование) и т.п.;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Перспективы: опишите, как предполагается закрепить достигнутые результаты, расширить и тиражировать наработанные достижения;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Оценка работы социумом: отзывы в СМИ, благодарственные письма и т.п.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Результаты выполненной работы должны соответствовать решению проблемы и поставленной цели.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Объём отчета не должен превышать 7 листов. Объём приложений к отчету не ограничен. Приложения могут содержать фотоматериалы, подтверждающие содержание отчета, копии статей в СМИ, анализ социологических исследований (опросов), отзывы благополучателей и участников мероприятий, </w:t>
        <w:br/>
        <w:t>при необходимости графики, схемы, таблицы и т.п.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приложений должно соответствовать содержанию отчета, в тексте отчета должны быть ссылки на приложения. 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отчетов приоритетными формами работы определены: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  <w:tab/>
        <w:t>акции, рейды и трудовые десанты природоохранной направленности, имеющие непосредственное практическое значение в данной местности;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  <w:tab/>
        <w:t>эколого-просветительские мероприятия и распространение природоохранных идей;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  <w:tab/>
        <w:t xml:space="preserve">мероприятия по оценке и улучшению санитарного состояния различных экосистем; 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  <w:tab/>
        <w:t>выращивание посадочного материала и посадка декоративных и лесных культур;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  <w:tab/>
        <w:t>защита экосистем от вандализма, вредителей и болезней;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  <w:tab/>
        <w:t>оборудование экологически - информативных и безопасных площадок для отдыха, экологических троп и туристических маршрутов;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  <w:tab/>
        <w:t>оборудование родников и очистка малых рек и других водных объектов;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  <w:tab/>
        <w:t>прочая природоохранная деятельность;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  <w:tab/>
        <w:t>создание экологических троп, экологических бригад, видеофильмов, средств наглядной агитации, экологических лекториев и т.д.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Отчеты, содержащие информацию только о проведенных исследованиях, не отражающие практической природоохранной деятельности отряда, не принимаются.</w:t>
      </w:r>
    </w:p>
    <w:p>
      <w:pPr>
        <w:pStyle w:val="Normal"/>
        <w:spacing w:lineRule="auto" w:line="36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br w:type="page"/>
      </w:r>
    </w:p>
    <w:p>
      <w:pPr>
        <w:pStyle w:val="Normal"/>
        <w:spacing w:lineRule="exact" w:line="360"/>
        <w:ind w:left="567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природоохранных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(экологических) отрядов</w:t>
      </w:r>
    </w:p>
    <w:p>
      <w:pPr>
        <w:pStyle w:val="Normal"/>
        <w:spacing w:lineRule="exact" w:line="240" w:before="0" w:after="480"/>
        <w:ind w:left="5670" w:hanging="0"/>
        <w:rPr>
          <w:sz w:val="28"/>
          <w:szCs w:val="28"/>
        </w:rPr>
      </w:pPr>
      <w:r>
        <w:rPr>
          <w:sz w:val="28"/>
          <w:szCs w:val="28"/>
        </w:rPr>
        <w:t>«Мое зеленое лето» в 2022 году</w:t>
      </w:r>
    </w:p>
    <w:p>
      <w:pPr>
        <w:pStyle w:val="Normal"/>
        <w:spacing w:lineRule="exact" w:line="240"/>
        <w:ind w:left="567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exact" w:line="240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>
      <w:pPr>
        <w:pStyle w:val="Normal"/>
        <w:pBdr>
          <w:bottom w:val="single" w:sz="12" w:space="1" w:color="00000A"/>
        </w:pBdr>
        <w:spacing w:lineRule="exact" w:line="240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участие в краевом конкурсе природоохранных</w:t>
      </w:r>
    </w:p>
    <w:p>
      <w:pPr>
        <w:pStyle w:val="Normal"/>
        <w:pBdr>
          <w:bottom w:val="single" w:sz="12" w:space="1" w:color="00000A"/>
        </w:pBdr>
        <w:spacing w:lineRule="exact" w:line="2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экологических отрядов «Мое зеленое лето» 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Заявку оформить на компьютере или заполнить отчетливо печатными буквами: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НОМИНАЦИЯ:________________________________________________________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название номинации, в которой нужно рассматривать деятельность объединения/экологического отряда</w:t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ФАМИЛИЯ, ИМЯ УЧАСТНИКА КОНКУРСА__________________________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ab/>
        <w:tab/>
        <w:tab/>
        <w:tab/>
        <w:tab/>
        <w:tab/>
        <w:tab/>
        <w:t>Заполняется в случае индивидуального участия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НАЗВАНИЕ ОБЪЕДИНЕНИЯ:__________________________________________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название и статус экологического объединения (отряда)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ОРГАНИЗАЦИЯ, при которой данное объединение создано </w:t>
        <w:br/>
        <w:t>и действует____________________________________________________________</w:t>
      </w:r>
    </w:p>
    <w:p>
      <w:pPr>
        <w:pStyle w:val="Normal"/>
        <w:pBdr>
          <w:bottom w:val="single" w:sz="12" w:space="1" w:color="00000A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Название организации (в соответствии с Уставом), при которой создано экологическое объединение (отряд)</w:t>
      </w:r>
    </w:p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АДРЕС ОРГАНИЗАЦИИ_______________________________________________</w:t>
      </w:r>
    </w:p>
    <w:p>
      <w:pPr>
        <w:pStyle w:val="Normal"/>
        <w:pBdr>
          <w:bottom w:val="single" w:sz="12" w:space="1" w:color="00000A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Указать точный почтовый адрес организации, при которой создано экологическое объединения (отряд)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ФАМИЛИЯ, ИМЯ, ОТЧЕСТВО руководителя экологического объединения (отряда)___________________________________________________________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ДОЛЖНОСТЬ _____________________________________________________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КОНТАКТНАЯ ИНФОРМАЦИЯ: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Указать точный почтовый адрес (телефон, </w:t>
      </w:r>
      <w:r>
        <w:rPr>
          <w:color w:val="000000"/>
          <w:sz w:val="20"/>
          <w:szCs w:val="20"/>
          <w:lang w:val="en-US"/>
        </w:rPr>
        <w:t>e</w:t>
      </w:r>
      <w:r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  <w:lang w:val="en-US"/>
        </w:rPr>
        <w:t>mail</w:t>
      </w:r>
      <w:r>
        <w:rPr>
          <w:color w:val="000000"/>
          <w:sz w:val="20"/>
          <w:szCs w:val="20"/>
        </w:rPr>
        <w:t>) для связи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ИСТОЧНИК ФИНАНСИРОВАНИЯ деятельности </w:t>
      </w:r>
      <w:r>
        <w:rPr>
          <w:color w:val="000000"/>
          <w:sz w:val="28"/>
          <w:szCs w:val="28"/>
        </w:rPr>
        <w:t xml:space="preserve">экологического объединения (отряда) </w:t>
      </w:r>
      <w:r>
        <w:rPr>
          <w:b/>
          <w:color w:val="000000"/>
          <w:sz w:val="28"/>
          <w:szCs w:val="28"/>
        </w:rPr>
        <w:t>за отчетный период</w:t>
      </w:r>
      <w:r>
        <w:rPr>
          <w:color w:val="000000"/>
          <w:sz w:val="28"/>
          <w:szCs w:val="28"/>
        </w:rPr>
        <w:t xml:space="preserve"> (бюджет/грант/спонсорские средства)</w:t>
      </w:r>
      <w:r>
        <w:rPr>
          <w:b/>
          <w:bCs/>
          <w:color w:val="000000"/>
          <w:sz w:val="28"/>
          <w:szCs w:val="28"/>
        </w:rPr>
        <w:t>__________________________________________________________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Заполнить обязательно. Если деятельность не финансируется сделать пометку «</w:t>
      </w:r>
      <w:r>
        <w:rPr>
          <w:b/>
          <w:bCs/>
          <w:color w:val="000000"/>
          <w:sz w:val="20"/>
          <w:szCs w:val="20"/>
        </w:rPr>
        <w:t>НЕ финансируется».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участников экологического объединения (отряда) с указанием возраста:</w:t>
      </w:r>
    </w:p>
    <w:p>
      <w:pPr>
        <w:pStyle w:val="Normal"/>
        <w:pBdr>
          <w:top w:val="single" w:sz="12" w:space="1" w:color="00000A"/>
          <w:bottom w:val="single" w:sz="12" w:space="1" w:color="00000A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Необходимо перечислить всех участников экологического объединения (отряда) на отдельном листе</w:t>
      </w:r>
    </w:p>
    <w:p>
      <w:pPr>
        <w:pStyle w:val="NoSpacing"/>
        <w:tabs>
          <w:tab w:val="clear" w:pos="708"/>
          <w:tab w:val="left" w:pos="1134" w:leader="none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exact" w:line="360"/>
        <w:ind w:left="567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3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природоохранных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(экологических) отрядов</w:t>
      </w:r>
    </w:p>
    <w:p>
      <w:pPr>
        <w:pStyle w:val="Normal"/>
        <w:spacing w:lineRule="exact" w:line="240" w:before="0" w:after="480"/>
        <w:ind w:left="5670" w:hanging="0"/>
        <w:rPr>
          <w:sz w:val="28"/>
          <w:szCs w:val="28"/>
        </w:rPr>
      </w:pPr>
      <w:r>
        <w:rPr>
          <w:sz w:val="28"/>
          <w:szCs w:val="28"/>
        </w:rPr>
        <w:t>«Мое зеленое лето» в 2022 году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>
      <w:pPr>
        <w:pStyle w:val="Normal"/>
        <w:jc w:val="center"/>
        <w:rPr>
          <w:b/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несовершеннолетнего участника</w:t>
      </w:r>
    </w:p>
    <w:p>
      <w:pPr>
        <w:pStyle w:val="Normal"/>
        <w:jc w:val="center"/>
        <w:rPr>
          <w:b/>
          <w:b/>
          <w:sz w:val="20"/>
          <w:szCs w:val="20"/>
          <w:highlight w:val="yellow"/>
          <w:u w:val="single"/>
        </w:rPr>
      </w:pPr>
      <w:r>
        <w:rPr>
          <w:b/>
          <w:sz w:val="20"/>
          <w:szCs w:val="20"/>
          <w:u w:val="single"/>
        </w:rPr>
        <w:t>(заполняется родителем/законным представителем)</w:t>
      </w:r>
    </w:p>
    <w:p>
      <w:pPr>
        <w:pStyle w:val="Normal"/>
        <w:jc w:val="center"/>
        <w:rPr>
          <w:sz w:val="20"/>
          <w:szCs w:val="20"/>
          <w:highlight w:val="yellow"/>
          <w:u w:val="single"/>
        </w:rPr>
      </w:pPr>
      <w:r>
        <w:rPr>
          <w:sz w:val="20"/>
          <w:szCs w:val="20"/>
          <w:highlight w:val="yellow"/>
          <w:u w:val="single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_____________________________________________________________________________________________,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 родителя (законного представителя)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зарегистрированный(ая) по адресу: ______________________________________________________________</w:t>
      </w:r>
    </w:p>
    <w:p>
      <w:pPr>
        <w:pStyle w:val="Normal"/>
        <w:ind w:left="1416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(адрес в соответствии с регистрацией)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паспорт: серия _________ № ___________, выдан _________________________________________________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______________________________________________________, дата выдачи: «___» ____________ 20___ г.,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контактный телефон _______________, адрес электронной почты ___________________________________,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как законный представитель несовершеннолетнего сына/дочери (подопечного), 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 несовершеннолетнего участника полностью)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на основании свидетельства о рождении (паспорта) серия ________ № ___________ от «___» _______ 20__г.,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выданного ___________________________________________________________________________________ </w:t>
      </w:r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>
        <w:rPr>
          <w:bCs/>
          <w:color w:val="000000"/>
          <w:sz w:val="20"/>
          <w:szCs w:val="20"/>
        </w:rPr>
        <w:t>«Пермский краевой центр «Муравейник»</w:t>
      </w:r>
      <w:r>
        <w:rPr>
          <w:bCs/>
          <w:i/>
          <w:iCs/>
          <w:color w:val="000000"/>
          <w:sz w:val="20"/>
          <w:szCs w:val="20"/>
        </w:rPr>
        <w:t xml:space="preserve">, </w:t>
      </w:r>
      <w:r>
        <w:rPr>
          <w:bCs/>
          <w:iCs/>
          <w:color w:val="000000"/>
          <w:sz w:val="20"/>
          <w:szCs w:val="20"/>
        </w:rPr>
        <w:t xml:space="preserve">зарегистрированному по адресу: г. Пермь, ул. Пушкина, 76, ОГРН </w:t>
      </w:r>
      <w:r>
        <w:rPr>
          <w:sz w:val="20"/>
          <w:szCs w:val="20"/>
        </w:rPr>
        <w:t>1115903005118</w:t>
      </w:r>
      <w:r>
        <w:rPr>
          <w:bCs/>
          <w:color w:val="000000"/>
          <w:sz w:val="20"/>
          <w:szCs w:val="20"/>
        </w:rPr>
        <w:t xml:space="preserve">, ИНН </w:t>
      </w:r>
      <w:r>
        <w:rPr>
          <w:sz w:val="20"/>
          <w:szCs w:val="20"/>
        </w:rPr>
        <w:t xml:space="preserve">5904258130, </w:t>
      </w:r>
      <w:r>
        <w:rPr>
          <w:i/>
          <w:sz w:val="20"/>
          <w:szCs w:val="20"/>
        </w:rPr>
        <w:t>своих персональных данных:</w:t>
      </w:r>
      <w:r>
        <w:rPr>
          <w:sz w:val="20"/>
          <w:szCs w:val="20"/>
        </w:rPr>
        <w:t xml:space="preserve"> фамилия, имя, отчество, паспортные данные, адрес места регистрации, контактные телефоны, адрес электронной почты, а также </w:t>
      </w:r>
      <w:r>
        <w:rPr>
          <w:i/>
          <w:sz w:val="20"/>
          <w:szCs w:val="20"/>
        </w:rPr>
        <w:t>моего несовершеннолетнего ребенка</w:t>
      </w:r>
      <w:r>
        <w:rPr>
          <w:sz w:val="20"/>
          <w:szCs w:val="20"/>
        </w:rPr>
        <w:t xml:space="preserve"> к которым относятся: фамилия, имя, отчество, дата рождения, данные свидетельства о рождении, адрес места регистрации, данные об образовательной организации обучения, класс в целях обеспечения участия в  краевом конкурсе «Танцующая школа»,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>
      <w:pPr>
        <w:pStyle w:val="Normal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К персональным данным, на обработку которых я даю согласие, могут иметь доступ третьи лица: Министерство образование и науки Пермского края, Министерство природных ресурсов, лесного хозяйства и экологии Пермского края, ГКУ ПК «Центр бухгалтерского учета и отчетности». </w:t>
      </w:r>
    </w:p>
    <w:p>
      <w:pPr>
        <w:pStyle w:val="Normal"/>
        <w:ind w:firstLine="567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>
        <w:rPr>
          <w:bCs/>
          <w:color w:val="000000"/>
          <w:sz w:val="20"/>
          <w:szCs w:val="20"/>
        </w:rPr>
        <w:t xml:space="preserve"> без использования и/или с использованием средств автоматизации.</w:t>
      </w:r>
    </w:p>
    <w:p>
      <w:pPr>
        <w:pStyle w:val="Normal"/>
        <w:shd w:val="clear" w:color="auto" w:fill="FFFFFF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 проинформирован(а), что </w:t>
      </w:r>
      <w:r>
        <w:rPr>
          <w:bCs/>
          <w:color w:val="000000"/>
          <w:sz w:val="20"/>
          <w:szCs w:val="20"/>
        </w:rPr>
        <w:t>ГУ</w:t>
      </w:r>
      <w:r>
        <w:rPr>
          <w:bCs/>
          <w:color w:val="000000"/>
          <w:sz w:val="20"/>
          <w:szCs w:val="20"/>
        </w:rPr>
        <w:t xml:space="preserve"> ДО «Пермский краевой центр «Муравейник» </w:t>
      </w:r>
      <w:r>
        <w:rPr>
          <w:color w:val="000000"/>
          <w:sz w:val="20"/>
          <w:szCs w:val="20"/>
        </w:rPr>
        <w:t>гарантирует обработку моих персональных данных и моего несовершеннолетнего ребёнка в соответствии с действующим законодательством Российской Федерации.</w:t>
      </w:r>
    </w:p>
    <w:p>
      <w:pPr>
        <w:pStyle w:val="Normal"/>
        <w:shd w:val="clear" w:color="auto" w:fill="FFFFFF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0"/>
          <w:szCs w:val="20"/>
        </w:rPr>
        <w:t>несовершеннолетнего обучающегося</w:t>
      </w:r>
      <w:r>
        <w:rPr>
          <w:color w:val="000000"/>
          <w:sz w:val="20"/>
          <w:szCs w:val="20"/>
        </w:rPr>
        <w:t>.</w:t>
      </w:r>
    </w:p>
    <w:p>
      <w:pPr>
        <w:pStyle w:val="Normal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>
      <w:pPr>
        <w:pStyle w:val="Normal"/>
        <w:tabs>
          <w:tab w:val="clear" w:pos="708"/>
          <w:tab w:val="left" w:pos="426" w:leader="none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Подтверждаю ознакомление с настоящим Положением.</w:t>
      </w:r>
    </w:p>
    <w:p>
      <w:pPr>
        <w:pStyle w:val="Normal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clear" w:pos="708"/>
          <w:tab w:val="left" w:pos="426" w:leader="none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  <w:tab/>
      </w:r>
    </w:p>
    <w:p>
      <w:pPr>
        <w:pStyle w:val="Normal"/>
        <w:ind w:firstLine="720"/>
        <w:rPr>
          <w:sz w:val="20"/>
          <w:szCs w:val="20"/>
        </w:rPr>
      </w:pPr>
      <w:r>
        <w:rPr>
          <w:sz w:val="20"/>
          <w:szCs w:val="20"/>
        </w:rPr>
        <w:t>дата</w:t>
        <w:tab/>
        <w:tab/>
        <w:tab/>
        <w:tab/>
        <w:t>подпись</w:t>
        <w:tab/>
        <w:tab/>
        <w:tab/>
        <w:tab/>
        <w:t>расшифровка подписи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360"/>
        <w:ind w:left="567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4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природоохранных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(экологических) отрядов</w:t>
      </w:r>
    </w:p>
    <w:p>
      <w:pPr>
        <w:pStyle w:val="Normal"/>
        <w:spacing w:lineRule="exact" w:line="240" w:before="0" w:after="480"/>
        <w:ind w:left="5670" w:hanging="0"/>
        <w:rPr>
          <w:sz w:val="28"/>
          <w:szCs w:val="28"/>
        </w:rPr>
      </w:pPr>
      <w:r>
        <w:rPr>
          <w:sz w:val="28"/>
          <w:szCs w:val="28"/>
        </w:rPr>
        <w:t>«Мое зеленое лето» в 2022 году</w:t>
      </w:r>
    </w:p>
    <w:p>
      <w:pPr>
        <w:pStyle w:val="NoSpacing"/>
        <w:ind w:left="36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>
      <w:pPr>
        <w:pStyle w:val="NoSpacing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СОВЕРШЕННОЛЕТНЕГО УЧАСТНИКА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_____________________________________________________________________________, 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зарегистрированный/ая по адресу: 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паспорт серии ______________ номер _________________, выданный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_____________________________________________________________________________,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>
        <w:rPr>
          <w:bCs/>
          <w:color w:val="000000"/>
          <w:sz w:val="20"/>
          <w:szCs w:val="20"/>
        </w:rPr>
        <w:t>«Пермский краевой центр «Муравейник»</w:t>
      </w:r>
      <w:r>
        <w:rPr>
          <w:bCs/>
          <w:i/>
          <w:iCs/>
          <w:color w:val="000000"/>
          <w:sz w:val="20"/>
          <w:szCs w:val="20"/>
        </w:rPr>
        <w:t xml:space="preserve">, </w:t>
      </w:r>
      <w:r>
        <w:rPr>
          <w:bCs/>
          <w:iCs/>
          <w:color w:val="000000"/>
          <w:sz w:val="20"/>
          <w:szCs w:val="20"/>
        </w:rPr>
        <w:t xml:space="preserve">зарегистрированному по адресу: г. Пермь, ул. Пушкина, 76, ОГРН </w:t>
      </w:r>
      <w:r>
        <w:rPr>
          <w:sz w:val="20"/>
          <w:szCs w:val="20"/>
        </w:rPr>
        <w:t>1115903005118</w:t>
      </w:r>
      <w:r>
        <w:rPr>
          <w:bCs/>
          <w:color w:val="000000"/>
          <w:sz w:val="20"/>
          <w:szCs w:val="20"/>
        </w:rPr>
        <w:t xml:space="preserve">, ИНН </w:t>
      </w:r>
      <w:r>
        <w:rPr>
          <w:sz w:val="20"/>
          <w:szCs w:val="20"/>
        </w:rPr>
        <w:t xml:space="preserve">5904258130, </w:t>
      </w:r>
      <w:r>
        <w:rPr>
          <w:i/>
          <w:sz w:val="20"/>
          <w:szCs w:val="20"/>
        </w:rPr>
        <w:t>своих персональных данных:</w:t>
      </w:r>
      <w:r>
        <w:rPr>
          <w:sz w:val="20"/>
          <w:szCs w:val="20"/>
        </w:rPr>
        <w:t xml:space="preserve"> фамилия, имя, отчество,  паспортные данные, адрес места регистрации, контактные телефоны, адрес электронной почты, дата рождения в целях обеспечения участия в  краевом конкурсе «Танцующая школа»,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Министерство природных ресурсов, лесного хозяйства и экологии Пермского края, ГКУ ПК «Центр бухгалтерского учета и отчетности».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>
        <w:rPr>
          <w:bCs/>
          <w:color w:val="000000"/>
          <w:sz w:val="20"/>
          <w:szCs w:val="20"/>
        </w:rPr>
        <w:t xml:space="preserve"> без использования и/или с использованием средств автоматизации.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 проинформирован(а), что </w:t>
      </w:r>
      <w:r>
        <w:rPr>
          <w:bCs/>
          <w:color w:val="000000"/>
          <w:sz w:val="20"/>
          <w:szCs w:val="20"/>
        </w:rPr>
        <w:t>ГУ</w:t>
      </w:r>
      <w:r>
        <w:rPr>
          <w:bCs/>
          <w:color w:val="000000"/>
          <w:sz w:val="20"/>
          <w:szCs w:val="20"/>
        </w:rPr>
        <w:t xml:space="preserve"> ДО «Пермский краевой центр «Муравейник» </w:t>
      </w:r>
      <w:r>
        <w:rPr>
          <w:color w:val="000000"/>
          <w:sz w:val="20"/>
          <w:szCs w:val="20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Подтверждаю ознакомление с настоящим Положением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дата</w:t>
        <w:tab/>
        <w:tab/>
        <w:tab/>
        <w:tab/>
        <w:t>подпись</w:t>
        <w:tab/>
        <w:tab/>
        <w:tab/>
        <w:t>расшифровка подписи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exact" w:line="360"/>
        <w:ind w:left="567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5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природоохранных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(экологических) отрядов</w:t>
      </w:r>
    </w:p>
    <w:p>
      <w:pPr>
        <w:pStyle w:val="Normal"/>
        <w:spacing w:lineRule="exact" w:line="240" w:before="0" w:after="480"/>
        <w:ind w:left="5670" w:hanging="0"/>
        <w:rPr>
          <w:sz w:val="28"/>
          <w:szCs w:val="28"/>
        </w:rPr>
      </w:pPr>
      <w:r>
        <w:rPr>
          <w:sz w:val="28"/>
          <w:szCs w:val="28"/>
        </w:rPr>
        <w:t>«Мое зеленое лето» в 2022 году</w:t>
      </w:r>
    </w:p>
    <w:p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left="360" w:hanging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>
      <w:pPr>
        <w:pStyle w:val="NoSpacing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ДЛЯ РУКОВОДИТЕЛЯ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Я, _____________________________________________________________________________, 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зарегистрированный/ая по адресу: 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паспорт серии ______________ номер _________________, выданный _____________________________________________________________________________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_____________________________________________________________________________,</w:t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>
        <w:rPr>
          <w:bCs/>
          <w:color w:val="000000"/>
          <w:sz w:val="20"/>
          <w:szCs w:val="20"/>
        </w:rPr>
        <w:t>«Пермский краевой центр «Муравейник»</w:t>
      </w:r>
      <w:r>
        <w:rPr>
          <w:bCs/>
          <w:i/>
          <w:iCs/>
          <w:color w:val="000000"/>
          <w:sz w:val="20"/>
          <w:szCs w:val="20"/>
        </w:rPr>
        <w:t xml:space="preserve">, </w:t>
      </w:r>
      <w:r>
        <w:rPr>
          <w:bCs/>
          <w:iCs/>
          <w:color w:val="000000"/>
          <w:sz w:val="20"/>
          <w:szCs w:val="20"/>
        </w:rPr>
        <w:t xml:space="preserve">зарегистрированному по адресу: г. Пермь, ул. Пушкина, 76, ОГРН </w:t>
      </w:r>
      <w:r>
        <w:rPr>
          <w:sz w:val="20"/>
          <w:szCs w:val="20"/>
        </w:rPr>
        <w:t>1115903005118</w:t>
      </w:r>
      <w:r>
        <w:rPr>
          <w:bCs/>
          <w:color w:val="000000"/>
          <w:sz w:val="20"/>
          <w:szCs w:val="20"/>
        </w:rPr>
        <w:t xml:space="preserve">, ИНН </w:t>
      </w:r>
      <w:r>
        <w:rPr>
          <w:sz w:val="20"/>
          <w:szCs w:val="20"/>
        </w:rPr>
        <w:t xml:space="preserve">5904258130, </w:t>
      </w:r>
      <w:r>
        <w:rPr>
          <w:i/>
          <w:sz w:val="20"/>
          <w:szCs w:val="20"/>
        </w:rPr>
        <w:t>своих персональных данных:</w:t>
      </w:r>
      <w:r>
        <w:rPr>
          <w:sz w:val="20"/>
          <w:szCs w:val="20"/>
        </w:rPr>
        <w:t xml:space="preserve"> фамилия, имя, отчество,  паспортные данные, адрес места регистрации, контактные телефоны, адрес электронной почты, дата рождения в целях обеспечения участия в краевом конкурсе «Танцующая школа», наиболее полного использования учреждением своих обязанностей, обязательств и компетенций, определенных Федеральным законом «Об образовании в Российской Федерации», СанПин, а также принимаемыми в соответствии с ним другими законами и иными нормативно-правовыми актами.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Министерство природных ресурсов, лесного хозяйства и экологии Пермского края, ГКУ ПК «Центр бухгалтерского учета и отчетности».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>
        <w:rPr>
          <w:bCs/>
          <w:color w:val="000000"/>
          <w:sz w:val="20"/>
          <w:szCs w:val="20"/>
        </w:rPr>
        <w:t xml:space="preserve"> без использования и/или с использованием средств автоматизации.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 проинформирован(а), что </w:t>
      </w:r>
      <w:r>
        <w:rPr>
          <w:bCs/>
          <w:color w:val="000000"/>
          <w:sz w:val="20"/>
          <w:szCs w:val="20"/>
        </w:rPr>
        <w:t>ГУ</w:t>
      </w:r>
      <w:r>
        <w:rPr>
          <w:bCs/>
          <w:color w:val="000000"/>
          <w:sz w:val="20"/>
          <w:szCs w:val="20"/>
        </w:rPr>
        <w:t xml:space="preserve"> ДО «Пермский краевой центр «Муравейник» </w:t>
      </w:r>
      <w:r>
        <w:rPr>
          <w:color w:val="000000"/>
          <w:sz w:val="20"/>
          <w:szCs w:val="20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Подтверждаю ознакомление с настоящим Положением</w:t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</w:p>
    <w:p>
      <w:pPr>
        <w:pStyle w:val="Normal"/>
        <w:tabs>
          <w:tab w:val="clear" w:pos="708"/>
          <w:tab w:val="left" w:pos="0" w:leader="none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  <w:tab/>
        <w:tab/>
        <w:tab/>
      </w:r>
    </w:p>
    <w:p>
      <w:pPr>
        <w:pStyle w:val="Normal"/>
        <w:tabs>
          <w:tab w:val="clear" w:pos="708"/>
          <w:tab w:val="left" w:pos="0" w:leader="none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>дата</w:t>
        <w:tab/>
        <w:tab/>
        <w:tab/>
        <w:tab/>
        <w:t>подпись</w:t>
        <w:tab/>
        <w:tab/>
        <w:tab/>
        <w:t>расшифровка подписи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tabs>
          <w:tab w:val="clear" w:pos="708"/>
          <w:tab w:val="left" w:pos="1134" w:leader="none"/>
        </w:tabs>
        <w:ind w:firstLine="567"/>
        <w:jc w:val="right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</w:r>
    </w:p>
    <w:p>
      <w:pPr>
        <w:pStyle w:val="Normal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ind w:right="-22" w:hanging="0"/>
        <w:jc w:val="center"/>
        <w:rPr>
          <w:sz w:val="18"/>
          <w:szCs w:val="20"/>
        </w:rPr>
      </w:pPr>
      <w:r>
        <w:rPr>
          <w:sz w:val="18"/>
          <w:szCs w:val="20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spacing w:lineRule="exact" w:line="360"/>
        <w:ind w:left="5670" w:hang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Приложение 6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о краевом конкурсе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природоохранных</w:t>
      </w:r>
    </w:p>
    <w:p>
      <w:pPr>
        <w:pStyle w:val="Normal"/>
        <w:spacing w:lineRule="exact" w:line="240"/>
        <w:ind w:left="5670" w:hanging="0"/>
        <w:rPr>
          <w:sz w:val="28"/>
          <w:szCs w:val="28"/>
        </w:rPr>
      </w:pPr>
      <w:r>
        <w:rPr>
          <w:sz w:val="28"/>
          <w:szCs w:val="28"/>
        </w:rPr>
        <w:t>(экологических) отрядов</w:t>
      </w:r>
    </w:p>
    <w:p>
      <w:pPr>
        <w:pStyle w:val="Normal"/>
        <w:spacing w:lineRule="exact" w:line="240" w:before="0" w:after="480"/>
        <w:ind w:left="5670" w:hanging="0"/>
        <w:rPr>
          <w:sz w:val="28"/>
          <w:szCs w:val="28"/>
        </w:rPr>
      </w:pPr>
      <w:r>
        <w:rPr>
          <w:sz w:val="28"/>
          <w:szCs w:val="28"/>
        </w:rPr>
        <w:t>«Мое зеленое лето» в 2022 году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exact" w:line="240"/>
        <w:ind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ТРЕБОВАНИЯ </w:t>
      </w:r>
    </w:p>
    <w:p>
      <w:pPr>
        <w:pStyle w:val="Normal"/>
        <w:spacing w:lineRule="exact" w:line="240"/>
        <w:ind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 оформлению презентации доклада</w:t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Презентационный материал к докладу оформляется в</w:t>
      </w:r>
      <w:r>
        <w:rPr>
          <w:sz w:val="28"/>
          <w:szCs w:val="28"/>
        </w:rPr>
        <w:t xml:space="preserve"> программе </w:t>
      </w:r>
      <w:r>
        <w:rPr>
          <w:sz w:val="28"/>
          <w:szCs w:val="28"/>
          <w:lang w:val="en-US"/>
        </w:rPr>
        <w:t>Power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(97-2003), общее количество слайдов не более 20. Должна информативной. Приветствуются фотографии, иллюстрирующие содержание отчёта. На первых слайдах</w:t>
      </w:r>
      <w:r>
        <w:rPr>
          <w:color w:val="000000"/>
          <w:sz w:val="28"/>
          <w:szCs w:val="28"/>
        </w:rPr>
        <w:t xml:space="preserve"> указывается следующая информация: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название объединения, выполнившего работу;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фамилия (-и), имя (-а) автора (-ов) работы, класс /желательно поместить фотографии экологического объединения (отряда), автора (-ов);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образовательное учреждение, при котором выполнена работа;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Ф.И.О. (полностью) руководителей и консультантов (если таковые имеются).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Материалы презентации должны отражать: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актуальность и важность данной проблемы для социума;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действия, выполненные объединением (организацией);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реальные результаты проделанной работы;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отзывы социума.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Схемы, графики, рисунки и фотографии должны иметь названия </w:t>
        <w:br/>
        <w:t xml:space="preserve">и пр. условные обозначения. </w:t>
      </w:r>
    </w:p>
    <w:p>
      <w:pPr>
        <w:pStyle w:val="Normal"/>
        <w:ind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Доклад на финале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1-3 человек в течение 5-7 минут. Докладчики должны продемонстрировать умение компетентно представить содержание и результаты проделанной работы, свой проект, аргументировано отвечать на вопросы участников из других команд и жюри, рассказать о практических результатах своей деятельности.</w:t>
      </w:r>
    </w:p>
    <w:p>
      <w:pPr>
        <w:pStyle w:val="Style17"/>
        <w:rPr/>
      </w:pPr>
      <w:r>
        <w:rPr/>
      </w:r>
      <w:r>
        <w:br w:type="page"/>
      </w:r>
    </w:p>
    <w:p>
      <w:pPr>
        <w:pStyle w:val="Normal"/>
        <w:spacing w:lineRule="exact" w:line="240"/>
        <w:ind w:left="4820"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УТВЕРЖДЕН</w:t>
      </w:r>
    </w:p>
    <w:p>
      <w:pPr>
        <w:pStyle w:val="Normal"/>
        <w:spacing w:lineRule="exact" w:line="240"/>
        <w:ind w:left="4820"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приказом Министерства природных ресурсов, лесного хозяйства и экологии</w:t>
      </w:r>
    </w:p>
    <w:p>
      <w:pPr>
        <w:pStyle w:val="Normal"/>
        <w:spacing w:lineRule="exact" w:line="240"/>
        <w:ind w:left="4820" w:hanging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  <w:t>Пермского края</w:t>
      </w:r>
    </w:p>
    <w:p>
      <w:pPr>
        <w:pStyle w:val="Normal"/>
        <w:tabs>
          <w:tab w:val="clear" w:pos="708"/>
          <w:tab w:val="center" w:pos="4677" w:leader="none"/>
          <w:tab w:val="right" w:pos="9355" w:leader="none"/>
        </w:tabs>
        <w:ind w:left="4820" w:hanging="0"/>
        <w:rPr>
          <w:sz w:val="28"/>
        </w:rPr>
      </w:pPr>
      <w:r>
        <w:rPr>
          <w:rFonts w:eastAsia="Times-Roman"/>
          <w:sz w:val="28"/>
          <w:szCs w:val="28"/>
        </w:rPr>
        <w:t xml:space="preserve">от                   № </w:t>
      </w:r>
    </w:p>
    <w:p>
      <w:pPr>
        <w:pStyle w:val="Normal"/>
        <w:spacing w:lineRule="exact" w:line="36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</w:r>
    </w:p>
    <w:p>
      <w:pPr>
        <w:pStyle w:val="Normal"/>
        <w:spacing w:lineRule="exact" w:line="360"/>
        <w:ind w:firstLine="709"/>
        <w:jc w:val="both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</w:r>
    </w:p>
    <w:p>
      <w:pPr>
        <w:pStyle w:val="Normal"/>
        <w:spacing w:lineRule="exact" w:line="240"/>
        <w:jc w:val="center"/>
        <w:rPr>
          <w:b/>
          <w:b/>
          <w:bCs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СОСТАВ</w:t>
      </w:r>
    </w:p>
    <w:p>
      <w:pPr>
        <w:pStyle w:val="Normal"/>
        <w:spacing w:lineRule="exact" w:line="2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краевого конкурса природоохранных экологических отрядов «Мое зеленое лето»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exact" w:line="240"/>
        <w:ind w:firstLine="5954"/>
        <w:outlineLvl w:val="0"/>
        <w:rPr>
          <w:rFonts w:eastAsia="Times-Roman"/>
          <w:sz w:val="28"/>
          <w:szCs w:val="28"/>
        </w:rPr>
      </w:pPr>
      <w:r>
        <w:rPr>
          <w:rFonts w:eastAsia="Times-Roman"/>
          <w:sz w:val="28"/>
          <w:szCs w:val="28"/>
        </w:rPr>
      </w:r>
    </w:p>
    <w:tbl>
      <w:tblPr>
        <w:tblW w:w="98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01"/>
        <w:gridCol w:w="566"/>
        <w:gridCol w:w="6518"/>
      </w:tblGrid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 Борисович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охране окружающей среды Министерства природных ресурсов, лесного хозяйства и экологии Пермского края, председатель оргкомитета</w:t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Чащинов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Николаевич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управления, начальник отдела дополнительного образования и воспитания управления общего, дополнительного образования и воспитания Министерства образования и науки Пермского края, заместитель председателя оргкомитета</w:t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Резвых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 (по согласованию)</w:t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Никитская 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Пермского регионального отделения Общероссийской общественной организации «Центр экологической политики и культуры» 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Хохлов Юрий Николаевич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Пермского краевого отделения Общероссийской общественной организации «Всероссийское общество охраны природы» 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2801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Чащинова 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Вадимовна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tcBorders/>
          </w:tcPr>
          <w:p>
            <w:pPr>
              <w:pStyle w:val="Normal"/>
              <w:widowControl w:val="false"/>
              <w:spacing w:lineRule="exact" w:line="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методист отдела здоровьесбережения и экологии ГУ ДО «Пермский краевой центр «Муравейник» </w:t>
            </w:r>
          </w:p>
          <w:p>
            <w:pPr>
              <w:pStyle w:val="Normal"/>
              <w:widowControl w:val="false"/>
              <w:spacing w:lineRule="exact" w:line="2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/>
      </w:r>
    </w:p>
    <w:sectPr>
      <w:footerReference w:type="default" r:id="rId6"/>
      <w:type w:val="nextPage"/>
      <w:pgSz w:w="11906" w:h="16838"/>
      <w:pgMar w:left="1418" w:right="567" w:gutter="0" w:header="0" w:top="1134" w:footer="72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ambria Math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formatting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"/>
    <w:qFormat/>
    <w:rsid w:val="00a41035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3"/>
    <w:uiPriority w:val="99"/>
    <w:qFormat/>
    <w:rsid w:val="00f46fe5"/>
    <w:rPr>
      <w:sz w:val="28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41035"/>
    <w:rPr>
      <w:b/>
      <w:bCs/>
      <w:sz w:val="27"/>
      <w:szCs w:val="27"/>
    </w:rPr>
  </w:style>
  <w:style w:type="character" w:styleId="Style14">
    <w:name w:val="Интернет-ссылка"/>
    <w:basedOn w:val="DefaultParagraphFont"/>
    <w:unhideWhenUsed/>
    <w:rsid w:val="00a41035"/>
    <w:rPr>
      <w:color w:val="0000FF"/>
      <w:u w:val="single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36042e"/>
    <w:rPr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pPr>
      <w:suppressAutoHyphens w:val="true"/>
      <w:jc w:val="center"/>
    </w:pPr>
    <w:rPr>
      <w:sz w:val="28"/>
    </w:rPr>
  </w:style>
  <w:style w:type="paragraph" w:styleId="Style23" w:customStyle="1">
    <w:name w:val="Заголовок к тексту"/>
    <w:basedOn w:val="Normal"/>
    <w:next w:val="Style17"/>
    <w:qFormat/>
    <w:pPr>
      <w:suppressAutoHyphens w:val="true"/>
      <w:spacing w:lineRule="exact" w:line="240" w:before="0" w:after="480"/>
    </w:pPr>
    <w:rPr>
      <w:b/>
      <w:sz w:val="28"/>
    </w:rPr>
  </w:style>
  <w:style w:type="paragraph" w:styleId="Style24" w:customStyle="1">
    <w:name w:val="Closing"/>
    <w:basedOn w:val="Style17"/>
    <w:pPr>
      <w:tabs>
        <w:tab w:val="clear" w:pos="708"/>
        <w:tab w:val="left" w:pos="1673" w:leader="none"/>
      </w:tabs>
      <w:spacing w:lineRule="exact" w:line="240" w:before="240" w:after="0"/>
      <w:ind w:left="1985" w:hanging="1985"/>
      <w:jc w:val="both"/>
    </w:pPr>
    <w:rPr>
      <w:sz w:val="28"/>
    </w:rPr>
  </w:style>
  <w:style w:type="paragraph" w:styleId="Style25">
    <w:name w:val="Footer"/>
    <w:basedOn w:val="Normal"/>
    <w:link w:val="a9"/>
    <w:uiPriority w:val="99"/>
    <w:pPr>
      <w:tabs>
        <w:tab w:val="clear" w:pos="708"/>
        <w:tab w:val="center" w:pos="4153" w:leader="none"/>
        <w:tab w:val="right" w:pos="8306" w:leader="none"/>
      </w:tabs>
    </w:pPr>
    <w:rPr>
      <w:sz w:val="20"/>
    </w:rPr>
  </w:style>
  <w:style w:type="paragraph" w:styleId="BalloonText">
    <w:name w:val="Balloon Text"/>
    <w:basedOn w:val="Normal"/>
    <w:semiHidden/>
    <w:qFormat/>
    <w:rsid w:val="0096393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b0ce9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ListParagraph">
    <w:name w:val="List Paragraph"/>
    <w:basedOn w:val="Normal"/>
    <w:uiPriority w:val="34"/>
    <w:qFormat/>
    <w:rsid w:val="00cc34e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f6c06"/>
    <w:pPr>
      <w:spacing w:beforeAutospacing="1" w:afterAutospacing="1"/>
    </w:pPr>
    <w:rPr/>
  </w:style>
  <w:style w:type="paragraph" w:styleId="Default" w:customStyle="1">
    <w:name w:val="Default"/>
    <w:qFormat/>
    <w:rsid w:val="0013043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uraveynik59.ru/main/meropriyatiya/zdorovesberezhenie_i_ekologiya3.html" TargetMode="External"/><Relationship Id="rId3" Type="http://schemas.openxmlformats.org/officeDocument/2006/relationships/hyperlink" Target="https://muraveynik59.ru/main/meropriyatiya/zdorovesberezhenie_i_ekologiya3.html" TargetMode="External"/><Relationship Id="rId4" Type="http://schemas.openxmlformats.org/officeDocument/2006/relationships/hyperlink" Target="mailto:region-ekocentr@mail.ru" TargetMode="External"/><Relationship Id="rId5" Type="http://schemas.openxmlformats.org/officeDocument/2006/relationships/hyperlink" Target="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 Бланк приказа Минприроды ПК 2020  (2)</Template>
  <TotalTime>79</TotalTime>
  <Application>LibreOffice/7.2.5.2$Windows_X86_64 LibreOffice_project/499f9727c189e6ef3471021d6132d4c694f357e5</Application>
  <AppVersion>15.0000</AppVersion>
  <Pages>12</Pages>
  <Words>2912</Words>
  <Characters>23019</Characters>
  <CharactersWithSpaces>25926</CharactersWithSpaces>
  <Paragraphs>254</Paragraphs>
  <Company>XXXXX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2022-03-10T10:40:00Z</dcterms:created>
  <dc:creator>Макаловская Ксения Григорьевна</dc:creator>
  <dc:description/>
  <dc:language>ru-RU</dc:language>
  <cp:lastModifiedBy/>
  <cp:lastPrinted>2020-07-13T11:32:00Z</cp:lastPrinted>
  <dcterms:modified xsi:type="dcterms:W3CDTF">2022-04-06T09:48:39Z</dcterms:modified>
  <cp:revision>16</cp:revision>
  <dc:subject/>
  <dc:title>Информационно-вычислительный центр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