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2F" w:rsidRPr="00EE0E2F" w:rsidRDefault="00713D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0E2F">
        <w:rPr>
          <w:rFonts w:ascii="Times New Roman" w:hAnsi="Times New Roman" w:cs="Times New Roman"/>
          <w:sz w:val="16"/>
          <w:szCs w:val="16"/>
        </w:rPr>
        <w:t>Информация о результатах отбора в 2021 году</w:t>
      </w:r>
    </w:p>
    <w:p w:rsidR="00221A2F" w:rsidRPr="00EE0E2F" w:rsidRDefault="00221A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5"/>
        <w:gridCol w:w="1572"/>
        <w:gridCol w:w="1573"/>
        <w:gridCol w:w="1879"/>
        <w:gridCol w:w="3248"/>
        <w:gridCol w:w="3544"/>
        <w:gridCol w:w="3679"/>
      </w:tblGrid>
      <w:tr w:rsidR="00221A2F" w:rsidRPr="00EE0E2F" w:rsidTr="00145697">
        <w:tc>
          <w:tcPr>
            <w:tcW w:w="375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72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 бюджетной системы</w:t>
            </w:r>
          </w:p>
        </w:tc>
        <w:tc>
          <w:tcPr>
            <w:tcW w:w="1573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879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нормативно-правового акта, регулирующего предоставление субсидии</w:t>
            </w:r>
          </w:p>
        </w:tc>
        <w:tc>
          <w:tcPr>
            <w:tcW w:w="3248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отбора получателей субсидий</w:t>
            </w:r>
          </w:p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 (ссылка 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на сайт)</w:t>
            </w:r>
          </w:p>
        </w:tc>
        <w:tc>
          <w:tcPr>
            <w:tcW w:w="3544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Информация об участниках отбора получателей субсидии (ссылка на сайт)</w:t>
            </w:r>
          </w:p>
        </w:tc>
        <w:tc>
          <w:tcPr>
            <w:tcW w:w="3679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результатах отбора получателей субсидии (ссылка на сайт)</w:t>
            </w:r>
          </w:p>
        </w:tc>
      </w:tr>
      <w:tr w:rsidR="00221A2F" w:rsidRPr="00EE0E2F" w:rsidTr="00145697">
        <w:tc>
          <w:tcPr>
            <w:tcW w:w="375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2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3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9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8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79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21A2F" w:rsidRPr="00EE0E2F" w:rsidTr="00145697">
        <w:tc>
          <w:tcPr>
            <w:tcW w:w="375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2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Бюджет Красновишерского городского округа</w:t>
            </w:r>
          </w:p>
        </w:tc>
        <w:tc>
          <w:tcPr>
            <w:tcW w:w="1573" w:type="dxa"/>
          </w:tcPr>
          <w:p w:rsidR="00221A2F" w:rsidRPr="00EE0E2F" w:rsidRDefault="00713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Красновишерского городского 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1879" w:type="dxa"/>
          </w:tcPr>
          <w:p w:rsidR="00221A2F" w:rsidRPr="00EE0E2F" w:rsidRDefault="00713D10" w:rsidP="00145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Красновишерского городского округа от </w:t>
            </w:r>
            <w:r w:rsidR="0014569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5697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 2021 г. 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45697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предоставления субсидий </w:t>
            </w:r>
            <w:r w:rsidR="00145697">
              <w:rPr>
                <w:rFonts w:ascii="Times New Roman" w:hAnsi="Times New Roman" w:cs="Times New Roman"/>
                <w:sz w:val="16"/>
                <w:szCs w:val="16"/>
              </w:rPr>
              <w:t>из бюджета Красновишерского городского округа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отдаленных, и (или)  труднодоступных населенных пунктах Красновишерского городского округа»</w:t>
            </w:r>
            <w:r w:rsidRPr="00EE0E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48" w:type="dxa"/>
          </w:tcPr>
          <w:p w:rsidR="00221A2F" w:rsidRPr="00145697" w:rsidRDefault="00145697" w:rsidP="00145697">
            <w:pPr>
              <w:shd w:val="clear" w:color="auto" w:fill="FFFFFF"/>
              <w:spacing w:after="0" w:line="238" w:lineRule="atLeast"/>
              <w:ind w:right="176"/>
              <w:jc w:val="center"/>
              <w:rPr>
                <w:sz w:val="12"/>
                <w:szCs w:val="12"/>
              </w:rPr>
            </w:pPr>
            <w:hyperlink r:id="rId5" w:history="1">
              <w:r w:rsidRPr="00F17DBF">
                <w:rPr>
                  <w:rStyle w:val="a9"/>
                  <w:sz w:val="12"/>
                  <w:szCs w:val="12"/>
                </w:rPr>
                <w:t>http://красновишерск-адм.рф/ekonomika/razvitije_malogo_i_srednego_predprinimatelstvamunicipalnaja_celevaja_programma__razvitije_malogo_i_s/finansovaja_podderzhka/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</w:tcPr>
          <w:p w:rsidR="00221A2F" w:rsidRPr="00145697" w:rsidRDefault="00145697">
            <w:pPr>
              <w:shd w:val="clear" w:color="auto" w:fill="FFFFFF"/>
              <w:spacing w:after="0" w:line="238" w:lineRule="atLeast"/>
              <w:jc w:val="center"/>
              <w:rPr>
                <w:sz w:val="12"/>
                <w:szCs w:val="12"/>
              </w:rPr>
            </w:pPr>
            <w:hyperlink r:id="rId6" w:history="1">
              <w:r w:rsidRPr="00F17DBF">
                <w:rPr>
                  <w:rStyle w:val="a9"/>
                  <w:sz w:val="12"/>
                  <w:szCs w:val="12"/>
                </w:rPr>
                <w:t>http://красновишерск-адм.рф/ekonomika/razvitije_malogo_i_srednego_predprinimatelstvamunicipalnaja_celevaja_programma__razvitije_malogo_i_s/finansovaja_podderzhka/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679" w:type="dxa"/>
          </w:tcPr>
          <w:p w:rsidR="00221A2F" w:rsidRPr="00145697" w:rsidRDefault="00145697">
            <w:pPr>
              <w:shd w:val="clear" w:color="auto" w:fill="FFFFFF"/>
              <w:spacing w:after="0" w:line="238" w:lineRule="atLeast"/>
              <w:jc w:val="center"/>
              <w:rPr>
                <w:sz w:val="12"/>
                <w:szCs w:val="12"/>
              </w:rPr>
            </w:pPr>
            <w:hyperlink r:id="rId7" w:history="1">
              <w:r w:rsidRPr="00F17DBF">
                <w:rPr>
                  <w:rStyle w:val="a9"/>
                  <w:sz w:val="12"/>
                  <w:szCs w:val="12"/>
                </w:rPr>
                <w:t>http://красновишерск-адм.рф/ekonomika/razvitije_malogo_i_srednego_predprinimatelstvamunicipalnaja_celevaja_programma__razvitije_malogo_i_s/finansovaja_podderzhka/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</w:tr>
    </w:tbl>
    <w:p w:rsidR="00221A2F" w:rsidRPr="00EE0E2F" w:rsidRDefault="00221A2F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21A2F" w:rsidRPr="00EE0E2F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2F"/>
    <w:rsid w:val="00145697"/>
    <w:rsid w:val="00221A2F"/>
    <w:rsid w:val="00713D10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C5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C5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0;&#1096;&#1077;&#1088;&#1089;&#1082;-&#1072;&#1076;&#1084;.&#1088;&#1092;/ekonomika/razvitije_malogo_i_srednego_predprinimatelstvamunicipalnaja_celevaja_programma__razvitije_malogo_i_s/finansovaja_podderzh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88;&#1072;&#1089;&#1085;&#1086;&#1074;&#1080;&#1096;&#1077;&#1088;&#1089;&#1082;-&#1072;&#1076;&#1084;.&#1088;&#1092;/ekonomika/razvitije_malogo_i_srednego_predprinimatelstvamunicipalnaja_celevaja_programma__razvitije_malogo_i_s/finansovaja_podderzhka/" TargetMode="External"/><Relationship Id="rId5" Type="http://schemas.openxmlformats.org/officeDocument/2006/relationships/hyperlink" Target="http://&#1082;&#1088;&#1072;&#1089;&#1085;&#1086;&#1074;&#1080;&#1096;&#1077;&#1088;&#1089;&#1082;-&#1072;&#1076;&#1084;.&#1088;&#1092;/ekonomika/razvitije_malogo_i_srednego_predprinimatelstvamunicipalnaja_celevaja_programma__razvitije_malogo_i_s/finansovaja_podderzh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Александровна/ 3-03-22 Рыбина</cp:lastModifiedBy>
  <cp:revision>2</cp:revision>
  <dcterms:created xsi:type="dcterms:W3CDTF">2021-09-01T00:47:00Z</dcterms:created>
  <dcterms:modified xsi:type="dcterms:W3CDTF">2021-09-01T00:47:00Z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муниципальными учреждениями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