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C4" w:rsidRPr="00F210C4" w:rsidRDefault="00F210C4" w:rsidP="00F210C4">
      <w:pPr>
        <w:jc w:val="center"/>
        <w:rPr>
          <w:b/>
        </w:rPr>
      </w:pPr>
      <w:r w:rsidRPr="00F210C4">
        <w:rPr>
          <w:b/>
        </w:rPr>
        <w:t xml:space="preserve">Перечень решений </w:t>
      </w:r>
    </w:p>
    <w:p w:rsidR="00F210C4" w:rsidRPr="00F210C4" w:rsidRDefault="00F210C4" w:rsidP="00F210C4">
      <w:pPr>
        <w:jc w:val="center"/>
        <w:rPr>
          <w:b/>
        </w:rPr>
      </w:pPr>
      <w:r w:rsidRPr="00F210C4">
        <w:rPr>
          <w:b/>
        </w:rPr>
        <w:t>Думы Красновишерского городского округа</w:t>
      </w:r>
    </w:p>
    <w:p w:rsidR="00F210C4" w:rsidRPr="00F210C4" w:rsidRDefault="00B57522" w:rsidP="00F210C4">
      <w:pPr>
        <w:jc w:val="center"/>
        <w:rPr>
          <w:b/>
        </w:rPr>
      </w:pPr>
      <w:r>
        <w:rPr>
          <w:b/>
        </w:rPr>
        <w:t>от 26.04.2021</w:t>
      </w:r>
    </w:p>
    <w:p w:rsidR="00F210C4" w:rsidRPr="00F210C4" w:rsidRDefault="00F210C4" w:rsidP="00F210C4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F210C4" w:rsidRPr="00F210C4" w:rsidTr="00410774">
        <w:trPr>
          <w:trHeight w:val="850"/>
        </w:trPr>
        <w:tc>
          <w:tcPr>
            <w:tcW w:w="531" w:type="dxa"/>
            <w:shd w:val="clear" w:color="auto" w:fill="auto"/>
          </w:tcPr>
          <w:p w:rsidR="00F210C4" w:rsidRPr="00F210C4" w:rsidRDefault="00F210C4" w:rsidP="00410774">
            <w:pPr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>№</w:t>
            </w:r>
          </w:p>
        </w:tc>
        <w:tc>
          <w:tcPr>
            <w:tcW w:w="6982" w:type="dxa"/>
            <w:shd w:val="clear" w:color="auto" w:fill="auto"/>
          </w:tcPr>
          <w:p w:rsidR="00F210C4" w:rsidRPr="00F210C4" w:rsidRDefault="00F210C4" w:rsidP="00410774">
            <w:pPr>
              <w:ind w:left="-288" w:firstLine="288"/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F210C4" w:rsidRPr="00F210C4" w:rsidRDefault="00F210C4" w:rsidP="00410774">
            <w:pPr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>Дата принятия</w:t>
            </w:r>
          </w:p>
          <w:p w:rsidR="00F210C4" w:rsidRPr="00F210C4" w:rsidRDefault="00F210C4" w:rsidP="0041077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210C4" w:rsidRPr="00F210C4" w:rsidRDefault="00F210C4" w:rsidP="00410774">
            <w:pPr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 xml:space="preserve">№ </w:t>
            </w:r>
          </w:p>
          <w:p w:rsidR="00F210C4" w:rsidRPr="00F210C4" w:rsidRDefault="00F210C4" w:rsidP="00410774">
            <w:pPr>
              <w:jc w:val="center"/>
            </w:pPr>
            <w:r w:rsidRPr="00F210C4">
              <w:t>правового акта</w:t>
            </w:r>
          </w:p>
        </w:tc>
      </w:tr>
      <w:tr w:rsidR="00F210C4" w:rsidRPr="00F210C4" w:rsidTr="00410774">
        <w:trPr>
          <w:trHeight w:val="742"/>
        </w:trPr>
        <w:tc>
          <w:tcPr>
            <w:tcW w:w="531" w:type="dxa"/>
            <w:shd w:val="clear" w:color="auto" w:fill="auto"/>
          </w:tcPr>
          <w:p w:rsidR="00F210C4" w:rsidRPr="00F210C4" w:rsidRDefault="00F210C4" w:rsidP="00410774">
            <w:pPr>
              <w:jc w:val="center"/>
            </w:pPr>
            <w:r w:rsidRPr="00F210C4">
              <w:t>1</w:t>
            </w:r>
          </w:p>
        </w:tc>
        <w:tc>
          <w:tcPr>
            <w:tcW w:w="6982" w:type="dxa"/>
            <w:shd w:val="clear" w:color="auto" w:fill="auto"/>
          </w:tcPr>
          <w:p w:rsidR="00F210C4" w:rsidRPr="00F210C4" w:rsidRDefault="00F210C4" w:rsidP="0041077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C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Красновишерского городского округа от 11.12.2020 № 240 «О бюджете Красновишерского городского округа на 2021 год и на плановый период 2022 и 2023 годов»</w:t>
            </w:r>
          </w:p>
          <w:p w:rsidR="00F210C4" w:rsidRPr="00F210C4" w:rsidRDefault="00F210C4" w:rsidP="00410774">
            <w:pPr>
              <w:tabs>
                <w:tab w:val="left" w:pos="5745"/>
              </w:tabs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F210C4" w:rsidRPr="00F210C4" w:rsidRDefault="001C7F40" w:rsidP="00410774">
            <w:pPr>
              <w:jc w:val="center"/>
            </w:pPr>
            <w:r>
              <w:t>26.04.2021</w:t>
            </w:r>
          </w:p>
        </w:tc>
        <w:tc>
          <w:tcPr>
            <w:tcW w:w="1701" w:type="dxa"/>
            <w:shd w:val="clear" w:color="auto" w:fill="auto"/>
          </w:tcPr>
          <w:p w:rsidR="00F210C4" w:rsidRPr="00F210C4" w:rsidRDefault="001C7F40" w:rsidP="00410774">
            <w:pPr>
              <w:jc w:val="center"/>
            </w:pPr>
            <w:r>
              <w:t>289</w:t>
            </w:r>
          </w:p>
        </w:tc>
      </w:tr>
    </w:tbl>
    <w:p w:rsidR="002E481B" w:rsidRPr="00F210C4" w:rsidRDefault="002E481B">
      <w:bookmarkStart w:id="0" w:name="_GoBack"/>
      <w:bookmarkEnd w:id="0"/>
    </w:p>
    <w:sectPr w:rsidR="002E481B" w:rsidRPr="00F210C4" w:rsidSect="001B2F80">
      <w:footerReference w:type="even" r:id="rId7"/>
      <w:footerReference w:type="default" r:id="rId8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B8" w:rsidRDefault="00D46DB8">
      <w:r>
        <w:separator/>
      </w:r>
    </w:p>
  </w:endnote>
  <w:endnote w:type="continuationSeparator" w:id="0">
    <w:p w:rsidR="00D46DB8" w:rsidRDefault="00D4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F210C4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D46DB8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F210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F40">
          <w:rPr>
            <w:noProof/>
          </w:rPr>
          <w:t>2</w:t>
        </w:r>
        <w:r>
          <w:fldChar w:fldCharType="end"/>
        </w:r>
      </w:p>
    </w:sdtContent>
  </w:sdt>
  <w:p w:rsidR="000F5325" w:rsidRDefault="00D46DB8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B8" w:rsidRDefault="00D46DB8">
      <w:r>
        <w:separator/>
      </w:r>
    </w:p>
  </w:footnote>
  <w:footnote w:type="continuationSeparator" w:id="0">
    <w:p w:rsidR="00D46DB8" w:rsidRDefault="00D4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13"/>
    <w:rsid w:val="001C7F40"/>
    <w:rsid w:val="00242113"/>
    <w:rsid w:val="002476B8"/>
    <w:rsid w:val="002E481B"/>
    <w:rsid w:val="0070721B"/>
    <w:rsid w:val="00B57522"/>
    <w:rsid w:val="00D46DB8"/>
    <w:rsid w:val="00F2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0C4"/>
  </w:style>
  <w:style w:type="paragraph" w:customStyle="1" w:styleId="a6">
    <w:name w:val="Нижн.колонтитул первый"/>
    <w:basedOn w:val="a3"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7">
    <w:name w:val="No Spacing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210C4"/>
    <w:rPr>
      <w:b/>
      <w:bCs/>
    </w:rPr>
  </w:style>
  <w:style w:type="paragraph" w:styleId="a9">
    <w:name w:val="Body Text Indent"/>
    <w:basedOn w:val="a"/>
    <w:link w:val="aa"/>
    <w:rsid w:val="00F210C4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1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210C4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210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0C4"/>
  </w:style>
  <w:style w:type="paragraph" w:customStyle="1" w:styleId="a6">
    <w:name w:val="Нижн.колонтитул первый"/>
    <w:basedOn w:val="a3"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7">
    <w:name w:val="No Spacing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210C4"/>
    <w:rPr>
      <w:b/>
      <w:bCs/>
    </w:rPr>
  </w:style>
  <w:style w:type="paragraph" w:styleId="a9">
    <w:name w:val="Body Text Indent"/>
    <w:basedOn w:val="a"/>
    <w:link w:val="aa"/>
    <w:rsid w:val="00F210C4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1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210C4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21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Лопарев Юрий Петрович</dc:creator>
  <cp:lastModifiedBy>Лопарев Юрий Петрович</cp:lastModifiedBy>
  <cp:revision>4</cp:revision>
  <dcterms:created xsi:type="dcterms:W3CDTF">2021-05-03T05:51:00Z</dcterms:created>
  <dcterms:modified xsi:type="dcterms:W3CDTF">2021-05-03T06:28:00Z</dcterms:modified>
</cp:coreProperties>
</file>