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92" w:rsidRDefault="00D962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6292" w:rsidRDefault="00D96292">
      <w:pPr>
        <w:pStyle w:val="ConsPlusNormal"/>
        <w:jc w:val="both"/>
        <w:outlineLvl w:val="0"/>
      </w:pPr>
    </w:p>
    <w:p w:rsidR="00D96292" w:rsidRDefault="00D962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6292" w:rsidRDefault="00D96292">
      <w:pPr>
        <w:pStyle w:val="ConsPlusTitle"/>
        <w:jc w:val="center"/>
      </w:pPr>
    </w:p>
    <w:p w:rsidR="00D96292" w:rsidRDefault="00D96292">
      <w:pPr>
        <w:pStyle w:val="ConsPlusTitle"/>
        <w:jc w:val="center"/>
      </w:pPr>
      <w:bookmarkStart w:id="0" w:name="_GoBack"/>
      <w:r>
        <w:t>ПОСТАНОВЛЕНИЕ</w:t>
      </w:r>
    </w:p>
    <w:p w:rsidR="00D96292" w:rsidRDefault="00D96292">
      <w:pPr>
        <w:pStyle w:val="ConsPlusTitle"/>
        <w:jc w:val="center"/>
      </w:pPr>
      <w:r>
        <w:t>от 15 ноября 2016 г. N 1196</w:t>
      </w:r>
    </w:p>
    <w:bookmarkEnd w:id="0"/>
    <w:p w:rsidR="00D96292" w:rsidRDefault="00D96292">
      <w:pPr>
        <w:pStyle w:val="ConsPlusTitle"/>
        <w:jc w:val="center"/>
      </w:pPr>
    </w:p>
    <w:p w:rsidR="00D96292" w:rsidRDefault="00D96292">
      <w:pPr>
        <w:pStyle w:val="ConsPlusTitle"/>
        <w:jc w:val="center"/>
      </w:pPr>
      <w:r>
        <w:t xml:space="preserve">ОБ </w:t>
      </w:r>
      <w:proofErr w:type="gramStart"/>
      <w:r>
        <w:t>УТВЕРЖДЕНИИ</w:t>
      </w:r>
      <w:proofErr w:type="gramEnd"/>
      <w:r>
        <w:t xml:space="preserve"> ТРЕБОВАНИЙ</w:t>
      </w:r>
    </w:p>
    <w:p w:rsidR="00D96292" w:rsidRDefault="00D96292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D96292" w:rsidRDefault="00D96292">
      <w:pPr>
        <w:pStyle w:val="ConsPlusTitle"/>
        <w:jc w:val="center"/>
      </w:pPr>
      <w:r>
        <w:t>МИНИСТЕРСТВА ЭКОНОМИЧЕСКОГО РАЗВИТИЯ РОССИЙСКОЙ ФЕДЕРАЦИИ,</w:t>
      </w:r>
    </w:p>
    <w:p w:rsidR="00D96292" w:rsidRDefault="00D96292">
      <w:pPr>
        <w:pStyle w:val="ConsPlusTitle"/>
        <w:jc w:val="center"/>
      </w:pPr>
      <w:r>
        <w:t>ФЕДЕРАЛЬНОЙ СЛУЖБЫ ГОСУДАРСТВЕННОЙ РЕГИСТРАЦИИ, КАДАСТРА</w:t>
      </w:r>
    </w:p>
    <w:p w:rsidR="00D96292" w:rsidRDefault="00D96292">
      <w:pPr>
        <w:pStyle w:val="ConsPlusTitle"/>
        <w:jc w:val="center"/>
      </w:pPr>
      <w:r>
        <w:t xml:space="preserve">И КАРТОГРАФИИ, ФЕДЕРАЛЬНОЙ СЛУЖБЫ </w:t>
      </w:r>
      <w:proofErr w:type="gramStart"/>
      <w:r>
        <w:t>ПО</w:t>
      </w:r>
      <w:proofErr w:type="gramEnd"/>
      <w:r>
        <w:t xml:space="preserve"> ИНТЕЛЛЕКТУАЛЬНОЙ</w:t>
      </w:r>
    </w:p>
    <w:p w:rsidR="00D96292" w:rsidRDefault="00D96292">
      <w:pPr>
        <w:pStyle w:val="ConsPlusTitle"/>
        <w:jc w:val="center"/>
      </w:pPr>
      <w:r>
        <w:t>СОБСТВЕННОСТИ, ФЕДЕРАЛЬНОЙ СЛУЖБЫ ПО АККРЕДИТАЦИИ,</w:t>
      </w:r>
    </w:p>
    <w:p w:rsidR="00D96292" w:rsidRDefault="00D96292">
      <w:pPr>
        <w:pStyle w:val="ConsPlusTitle"/>
        <w:jc w:val="center"/>
      </w:pPr>
      <w:r>
        <w:t>ФЕДЕРАЛЬНОЙ СЛУЖБЫ ГОСУДАРСТВЕННОЙ СТАТИСТИКИ,</w:t>
      </w:r>
    </w:p>
    <w:p w:rsidR="00D96292" w:rsidRDefault="00D96292">
      <w:pPr>
        <w:pStyle w:val="ConsPlusTitle"/>
        <w:jc w:val="center"/>
      </w:pPr>
      <w:r>
        <w:t xml:space="preserve">ФЕДЕРАЛЬНОГО АГЕНТСТВА ПО УПРАВЛЕНИЮ </w:t>
      </w:r>
      <w:proofErr w:type="gramStart"/>
      <w:r>
        <w:t>ГОСУДАРСТВЕННЫМ</w:t>
      </w:r>
      <w:proofErr w:type="gramEnd"/>
    </w:p>
    <w:p w:rsidR="00D96292" w:rsidRDefault="00D96292">
      <w:pPr>
        <w:pStyle w:val="ConsPlusTitle"/>
        <w:jc w:val="center"/>
      </w:pPr>
      <w:r>
        <w:t>ИМУЩЕСТВОМ, ФЕДЕРАЛЬНОГО АГЕНТСТВА ПО ТУРИЗМУ, А ТАКЖЕ</w:t>
      </w:r>
    </w:p>
    <w:p w:rsidR="00D96292" w:rsidRDefault="00D96292">
      <w:pPr>
        <w:pStyle w:val="ConsPlusTitle"/>
        <w:jc w:val="center"/>
      </w:pPr>
      <w:r>
        <w:t>ПОДВЕДОМСТВЕННЫХ ИМ ОРГАНИЗАЦИЙ И ФОРМЫ</w:t>
      </w:r>
    </w:p>
    <w:p w:rsidR="00D96292" w:rsidRDefault="00D96292">
      <w:pPr>
        <w:pStyle w:val="ConsPlusTitle"/>
        <w:jc w:val="center"/>
      </w:pPr>
      <w:r>
        <w:t>ПАСПОРТА БЕЗОПАСНОСТИ ЭТИХ ОБЪЕКТОВ (ТЕРРИТОРИЙ)</w:t>
      </w:r>
    </w:p>
    <w:p w:rsidR="00D96292" w:rsidRDefault="00D96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292" w:rsidRDefault="00D96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292" w:rsidRDefault="00D962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6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6292" w:rsidRDefault="00D96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7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06.07.2019 </w:t>
            </w:r>
            <w:hyperlink r:id="rId8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292" w:rsidRDefault="00D96292">
      <w:pPr>
        <w:pStyle w:val="ConsPlusNormal"/>
        <w:jc w:val="center"/>
      </w:pPr>
    </w:p>
    <w:p w:rsidR="00D96292" w:rsidRDefault="00D96292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D96292" w:rsidRDefault="00D96292">
      <w:pPr>
        <w:pStyle w:val="ConsPlusNormal"/>
        <w:spacing w:before="280"/>
        <w:ind w:firstLine="540"/>
        <w:jc w:val="both"/>
      </w:pPr>
      <w:hyperlink w:anchor="P43" w:history="1">
        <w:proofErr w:type="gramStart"/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Федеральной службы государственной статистики, Федерального агентства по управлению государственным имуществом, Федерального агентства по туризму, а также подведомственных им организаций;</w:t>
      </w:r>
      <w:proofErr w:type="gramEnd"/>
    </w:p>
    <w:p w:rsidR="00D96292" w:rsidRDefault="00D96292">
      <w:pPr>
        <w:pStyle w:val="ConsPlusNormal"/>
        <w:jc w:val="both"/>
      </w:pPr>
      <w:r>
        <w:lastRenderedPageBreak/>
        <w:t xml:space="preserve">(в ред. Постановлений Правительства РФ от 08.02.2018 </w:t>
      </w:r>
      <w:hyperlink r:id="rId10" w:history="1">
        <w:r>
          <w:rPr>
            <w:color w:val="0000FF"/>
          </w:rPr>
          <w:t>N 124</w:t>
        </w:r>
      </w:hyperlink>
      <w:r>
        <w:t xml:space="preserve">, от 06.07.2019 </w:t>
      </w:r>
      <w:hyperlink r:id="rId11" w:history="1">
        <w:r>
          <w:rPr>
            <w:color w:val="0000FF"/>
          </w:rPr>
          <w:t>N 865</w:t>
        </w:r>
      </w:hyperlink>
      <w:r>
        <w:t>)</w:t>
      </w:r>
    </w:p>
    <w:p w:rsidR="00D96292" w:rsidRDefault="00D96292">
      <w:pPr>
        <w:pStyle w:val="ConsPlusNormal"/>
        <w:spacing w:before="280"/>
        <w:ind w:firstLine="540"/>
        <w:jc w:val="both"/>
      </w:pPr>
      <w:hyperlink w:anchor="P224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службы по аккредитации, Федеральной службы государственной статистики, Федерального агентства по управлению государственным имуществом, Федерального агентства по туризму, а также подведомственных им организаций.</w:t>
      </w:r>
    </w:p>
    <w:p w:rsidR="00D96292" w:rsidRDefault="00D96292">
      <w:pPr>
        <w:pStyle w:val="ConsPlusNormal"/>
        <w:jc w:val="both"/>
      </w:pPr>
      <w:r>
        <w:t xml:space="preserve">(в ред. Постановлений Правительства РФ от 08.02.2018 </w:t>
      </w:r>
      <w:hyperlink r:id="rId12" w:history="1">
        <w:r>
          <w:rPr>
            <w:color w:val="0000FF"/>
          </w:rPr>
          <w:t>N 124</w:t>
        </w:r>
      </w:hyperlink>
      <w:r>
        <w:t xml:space="preserve">, от 06.07.2019 </w:t>
      </w:r>
      <w:hyperlink r:id="rId13" w:history="1">
        <w:r>
          <w:rPr>
            <w:color w:val="0000FF"/>
          </w:rPr>
          <w:t>N 865</w:t>
        </w:r>
      </w:hyperlink>
      <w:r>
        <w:t>)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Реализация полномочий, предусмотренных настоящим постановлением, осуществляется заинтересованными федеральными органами исполнительной власти в пределах установленной Правительством Российской Федерации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2014 г. N 872 "Об утверждении требований к антитеррористической защищенности объектов (территорий) Министерства регионального развития Российской Федерации и формы паспорта безопасности этих объектов (территорий)" (Собрание законодательства Российской Федерации, 2014, N 36, ст. 4856).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right"/>
      </w:pPr>
      <w:r>
        <w:t>Председатель Правительства</w:t>
      </w:r>
    </w:p>
    <w:p w:rsidR="00D96292" w:rsidRDefault="00D96292">
      <w:pPr>
        <w:pStyle w:val="ConsPlusNormal"/>
        <w:jc w:val="right"/>
      </w:pPr>
      <w:r>
        <w:t>Российской Федерации</w:t>
      </w:r>
    </w:p>
    <w:p w:rsidR="00D96292" w:rsidRDefault="00D96292">
      <w:pPr>
        <w:pStyle w:val="ConsPlusNormal"/>
        <w:jc w:val="right"/>
      </w:pPr>
      <w:r>
        <w:t>Д.МЕДВЕДЕВ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right"/>
        <w:outlineLvl w:val="0"/>
      </w:pPr>
      <w:r>
        <w:t>Утверждены</w:t>
      </w:r>
    </w:p>
    <w:p w:rsidR="00D96292" w:rsidRDefault="00D96292">
      <w:pPr>
        <w:pStyle w:val="ConsPlusNormal"/>
        <w:jc w:val="right"/>
      </w:pPr>
      <w:r>
        <w:t>постановлением Правительства</w:t>
      </w:r>
    </w:p>
    <w:p w:rsidR="00D96292" w:rsidRDefault="00D96292">
      <w:pPr>
        <w:pStyle w:val="ConsPlusNormal"/>
        <w:jc w:val="right"/>
      </w:pPr>
      <w:r>
        <w:t>Российской Федерации</w:t>
      </w:r>
    </w:p>
    <w:p w:rsidR="00D96292" w:rsidRDefault="00D96292">
      <w:pPr>
        <w:pStyle w:val="ConsPlusNormal"/>
        <w:jc w:val="right"/>
      </w:pPr>
      <w:r>
        <w:t>от 15 ноября 2016 г. N 1196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Title"/>
        <w:jc w:val="center"/>
      </w:pPr>
      <w:bookmarkStart w:id="1" w:name="P43"/>
      <w:bookmarkEnd w:id="1"/>
      <w:r>
        <w:t>ТРЕБОВАНИЯ</w:t>
      </w:r>
    </w:p>
    <w:p w:rsidR="00D96292" w:rsidRDefault="00D96292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D96292" w:rsidRDefault="00D96292">
      <w:pPr>
        <w:pStyle w:val="ConsPlusTitle"/>
        <w:jc w:val="center"/>
      </w:pPr>
      <w:r>
        <w:t xml:space="preserve">МИНИСТЕРСТВА ЭКОНОМИЧЕСКОГО РАЗВИТИЯ РОССИЙСКОЙ </w:t>
      </w:r>
      <w:r>
        <w:lastRenderedPageBreak/>
        <w:t>ФЕДЕРАЦИИ,</w:t>
      </w:r>
    </w:p>
    <w:p w:rsidR="00D96292" w:rsidRDefault="00D96292">
      <w:pPr>
        <w:pStyle w:val="ConsPlusTitle"/>
        <w:jc w:val="center"/>
      </w:pPr>
      <w:r>
        <w:t>ФЕДЕРАЛЬНОЙ СЛУЖБЫ ГОСУДАРСТВЕННОЙ РЕГИСТРАЦИИ, КАДАСТРА</w:t>
      </w:r>
    </w:p>
    <w:p w:rsidR="00D96292" w:rsidRDefault="00D96292">
      <w:pPr>
        <w:pStyle w:val="ConsPlusTitle"/>
        <w:jc w:val="center"/>
      </w:pPr>
      <w:r>
        <w:t xml:space="preserve">И КАРТОГРАФИИ, ФЕДЕРАЛЬНОЙ СЛУЖБЫ </w:t>
      </w:r>
      <w:proofErr w:type="gramStart"/>
      <w:r>
        <w:t>ПО</w:t>
      </w:r>
      <w:proofErr w:type="gramEnd"/>
      <w:r>
        <w:t xml:space="preserve"> ИНТЕЛЛЕКТУАЛЬНОЙ</w:t>
      </w:r>
    </w:p>
    <w:p w:rsidR="00D96292" w:rsidRDefault="00D96292">
      <w:pPr>
        <w:pStyle w:val="ConsPlusTitle"/>
        <w:jc w:val="center"/>
      </w:pPr>
      <w:r>
        <w:t>СОБСТВЕННОСТИ, ФЕДЕРАЛЬНОЙ СЛУЖБЫ ПО АККРЕДИТАЦИИ,</w:t>
      </w:r>
    </w:p>
    <w:p w:rsidR="00D96292" w:rsidRDefault="00D96292">
      <w:pPr>
        <w:pStyle w:val="ConsPlusTitle"/>
        <w:jc w:val="center"/>
      </w:pPr>
      <w:r>
        <w:t>ФЕДЕРАЛЬНОЙ СЛУЖБЫ ГОСУДАРСТВЕННОЙ СТАТИСТИКИ,</w:t>
      </w:r>
    </w:p>
    <w:p w:rsidR="00D96292" w:rsidRDefault="00D96292">
      <w:pPr>
        <w:pStyle w:val="ConsPlusTitle"/>
        <w:jc w:val="center"/>
      </w:pPr>
      <w:r>
        <w:t xml:space="preserve">ФЕДЕРАЛЬНОГО АГЕНТСТВА ПО УПРАВЛЕНИЮ </w:t>
      </w:r>
      <w:proofErr w:type="gramStart"/>
      <w:r>
        <w:t>ГОСУДАРСТВЕННЫМ</w:t>
      </w:r>
      <w:proofErr w:type="gramEnd"/>
    </w:p>
    <w:p w:rsidR="00D96292" w:rsidRDefault="00D96292">
      <w:pPr>
        <w:pStyle w:val="ConsPlusTitle"/>
        <w:jc w:val="center"/>
      </w:pPr>
      <w:r>
        <w:t>ИМУЩЕСТВОМ, ФЕДЕРАЛЬНОГО АГЕНТСТВА ПО ТУРИЗМУ,</w:t>
      </w:r>
    </w:p>
    <w:p w:rsidR="00D96292" w:rsidRDefault="00D96292">
      <w:pPr>
        <w:pStyle w:val="ConsPlusTitle"/>
        <w:jc w:val="center"/>
      </w:pPr>
      <w:r>
        <w:t>А ТАКЖЕ ПОДВЕДОМСТВЕННЫХ ИМ ОРГАНИЗАЦИЙ</w:t>
      </w:r>
    </w:p>
    <w:p w:rsidR="00D96292" w:rsidRDefault="00D96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292" w:rsidRDefault="00D96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292" w:rsidRDefault="00D962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5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6292" w:rsidRDefault="00D96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16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06.07.2019 </w:t>
            </w:r>
            <w:hyperlink r:id="rId17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292" w:rsidRDefault="00D96292">
      <w:pPr>
        <w:pStyle w:val="ConsPlusNormal"/>
        <w:jc w:val="both"/>
      </w:pPr>
    </w:p>
    <w:p w:rsidR="00D96292" w:rsidRDefault="00D96292">
      <w:pPr>
        <w:pStyle w:val="ConsPlusTitle"/>
        <w:jc w:val="center"/>
        <w:outlineLvl w:val="1"/>
      </w:pPr>
      <w:r>
        <w:t>I. Общие положения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требования устанавливают обязательные для выполнения организационные, инженерно-технические и иные мероприятия по обеспечению антитеррористической защищенности комплексов технологически и технически связанных между собой зданий, строений, сооружений и систем, отдельных зданий, строений и сооружений, прилегающих к ним территорий (далее - объекты (территории), правообладателями которых являются Министерство экономического развития Российской Федерации, Федеральная служба государственной регистрации, кадастра и картографии, Федеральная служба по интеллектуальной собственности, Федеральная</w:t>
      </w:r>
      <w:proofErr w:type="gramEnd"/>
      <w:r>
        <w:t xml:space="preserve"> </w:t>
      </w:r>
      <w:proofErr w:type="gramStart"/>
      <w:r>
        <w:t>служба по аккредитации, Федеральная служба государственной статистики, Федеральное агентство по управлению государственным имуществом, Федеральное агентство по туризму, их территориальные органы и подведомственные им организации (далее - органы (организации).</w:t>
      </w:r>
      <w:proofErr w:type="gramEnd"/>
    </w:p>
    <w:p w:rsidR="00D96292" w:rsidRDefault="00D96292">
      <w:pPr>
        <w:pStyle w:val="ConsPlusNormal"/>
        <w:jc w:val="both"/>
      </w:pPr>
      <w:r>
        <w:t xml:space="preserve">(в ред. Постановлений Правительства РФ от 08.02.2018 </w:t>
      </w:r>
      <w:hyperlink r:id="rId18" w:history="1">
        <w:r>
          <w:rPr>
            <w:color w:val="0000FF"/>
          </w:rPr>
          <w:t>N 124</w:t>
        </w:r>
      </w:hyperlink>
      <w:r>
        <w:t xml:space="preserve">, от 06.07.2019 </w:t>
      </w:r>
      <w:hyperlink r:id="rId19" w:history="1">
        <w:r>
          <w:rPr>
            <w:color w:val="0000FF"/>
          </w:rPr>
          <w:t>N 865</w:t>
        </w:r>
      </w:hyperlink>
      <w:r>
        <w:t>)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2. Настоящие требования не распространяются: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а) на </w:t>
      </w:r>
      <w:hyperlink r:id="rId20" w:history="1">
        <w:r>
          <w:rPr>
            <w:color w:val="0000FF"/>
          </w:rPr>
          <w:t>объекты</w:t>
        </w:r>
      </w:hyperlink>
      <w:r>
        <w:t xml:space="preserve"> (территории), подлежащие обязательной охране войсками национальной гвардии Российской Федерации;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б) на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</w:t>
      </w:r>
      <w:r>
        <w:lastRenderedPageBreak/>
        <w:t>средствами охраны, порядка контроля за оборудованием и эксплуатацией указанных инженерно-технических средств охраны;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в) на объекты (территории), </w:t>
      </w:r>
      <w:proofErr w:type="gramStart"/>
      <w:r>
        <w:t>требования</w:t>
      </w:r>
      <w:proofErr w:type="gramEnd"/>
      <w:r>
        <w:t xml:space="preserve"> к антитеррористической защищенности которых утверждены иными актами Правительства Российской Федерации.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3. Ответственность за обеспечение антитеррористической защищенности возлагается: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на руководителей федеральных органов исполнительной власти в отношении объектов (территорий), находящихся непосредственно в ведении соответствующих федеральных органов исполнительной власти;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на руководителей территориальных органов федеральных органов исполнительной власти в отношении объектов (территорий), находящихся в ведении соответствующих территориальных органов;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на руководителей подведомственных федеральным органам исполнительной власти или их территориальным органам организаций в отношении объектов (территорий), находящихся в ведении соответствующих организаций;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г) на должностных лиц, осуществляющих руководство деятельностью работников на объектах (территориях) (далее - руководитель объекта).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4. Основными видами террористических угроз, вероятных для объектов (территорий), являются: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угроза захвата - возможность нападения на объект (с целью захвата объекта и (или) заложников с последующим выдвижением политических, идеологических или иных требований);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б) угроза взрыва - размещение на объекте (территории) или вблизи от него взрывных устройств в целях поражения максимального количества людей;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в) угроза поражения опасными веществами - возможность применения в </w:t>
      </w:r>
      <w:proofErr w:type="gramStart"/>
      <w:r>
        <w:t>зданиях</w:t>
      </w:r>
      <w:proofErr w:type="gramEnd"/>
      <w:r>
        <w:t xml:space="preserve"> (сооружениях) или на прилегающей к ним территории отравляющих, радиоактивных и иных опасных для жизни и здоровья людей веществ.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5. Основными целями антитеррористической защищенности объектов (территорий) являются: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а) выявление и устранение совместно с правоохранительными органами и органами государственной власти условий, способствующих совершению </w:t>
      </w:r>
      <w:r>
        <w:lastRenderedPageBreak/>
        <w:t>террористических актов;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своевременное обнаружение фактов подготовки террористических актов;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минимизация и (или) ликвидация последствий террористических актов.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6. Антитеррористическая защищенность объектов (территорий) обеспечивается: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осуществлением комплекса организационных, инженерно-технических и иных мер, направленных на выявление фактов подготовки террористических актов, а также на ликвидацию и минимизацию их последствий;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б) разработкой правовых актов, регламентирующих порядок охраны, пропускного режима и других вопросов обеспечения безопасности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в) организацией охраны и установлением пропускного режима на объект (территорию), которые препятствуют неправомерному проникновению посторонних лиц и попыткам совершения террористических актов;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г) наличием и исправностью инженерно-технических средств охраны объекта;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д) исключением доступа посторонних лиц к документам (сведениям) по антитеррористической защищенности;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е) обеспечением постоянной готовности к использованию сил и средств, предназначенных для антитеррористической деятельности.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Title"/>
        <w:jc w:val="center"/>
        <w:outlineLvl w:val="1"/>
      </w:pPr>
      <w:r>
        <w:t>II. Категорирование объектов (территорий)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ind w:firstLine="540"/>
        <w:jc w:val="both"/>
      </w:pPr>
      <w:r>
        <w:t xml:space="preserve">7. В </w:t>
      </w:r>
      <w:proofErr w:type="gramStart"/>
      <w:r>
        <w:t>целях</w:t>
      </w:r>
      <w:proofErr w:type="gramEnd"/>
      <w:r>
        <w:t xml:space="preserve"> установления дифференцированных требований к обеспечению антитеррористической защищенности объектов (территорий) осуществляется их категорирование.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Категорирование объектов (территорий) проводится с учетом степени угрозы совершения на них террористического акта, масштаба возможных последствий совершения террористического акта, оценки состояния защищенности объекта (территории), значимости объекта (территории) для инфраструктуры и жизнеобеспечения субъекта Российской Федерации, а также степени потенциальной опасности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lastRenderedPageBreak/>
        <w:t>8. Степень угрозы совершения террористического акта определяется на основании данных о совершенных и (или) предотвращенных террористических актах в отношении категорируемого объекта (территории) или аналогичных объектов (территорий), а также о совершенных и предотвращенных террористических актах в районе расположения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а также о возможном материальном ущербе и ущербе окружающей природной среде.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9. Для проведения категорирования объекта (территории) в течение 3 месяцев со дня утверждения настоящих требований либо ввода в эксплуатацию нового объекта (территории) решением руководителя органа (организации) создается комиссия по категорированию объекта (территории) (далее - комиссия).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В состав комиссии включаются руководитель органа (организации) или уполномоченное им должностное лицо в качестве председателя комиссии, работники органа (организации), являющиеся специалистами в области инженерно-технических средств охраны, пожарной безопасности и гражданской обороны, а также представители организации, осуществляющей техническую эксплуатацию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К работе в составе комиссии привлекаются представители территориальных органов безопасности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(по согласованию).</w:t>
      </w:r>
    </w:p>
    <w:p w:rsidR="00D96292" w:rsidRDefault="00D9629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10. Комиссия в ходе работы: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изучает сведения о расположении объекта (территории), а также наличие иных объектов (территорий), непосредственно прилегающих к категорируемому объекту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б) уточняет общую численность работников и посетителей, а также режим работы;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в) оценивает состояние защищенности объекта (территории) на основе изучения организации охраны и пропускного режима, а также наличия и работоспособности инженерно-технических средств охраны;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г) определяет степень угрозы совершения террористического акта на </w:t>
      </w:r>
      <w:r>
        <w:lastRenderedPageBreak/>
        <w:t>объекте (территории) и возможные последствия его совершения, значимость объекта (территории) для инфраструктуры, жизнеобеспечения и степень потенциальной опасности совершения террористического акта;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д) определяет потенциально опасные участки объекта (территории), совершение террористического </w:t>
      </w:r>
      <w:proofErr w:type="gramStart"/>
      <w:r>
        <w:t>акта</w:t>
      </w:r>
      <w:proofErr w:type="gramEnd"/>
      <w:r>
        <w:t xml:space="preserve"> на которых может привести к возникновению чрезвычайных ситуаций с опасными социально-экономическими последствиями, и (или) критические элементы объекта (территории), совершение террористического акта на которых приведет к прекращению функционирования объекта (территории) в целом, его повреждению или аварии на нем.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11. Комиссия проводит сравнительный анализ всех критериев и показателей категорирования, устанавливает категорию объекта (территории), определяет достаточность принимаемых мер для обеспечения антитеррористической защищенности объекта (территории) и при необходимости вносит предложения о принятии дополнительных мер, направленных на усиление антитеррористической защищенности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12. Устанавливаются следующие категории объектов (территорий):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а) объекты (территории) первой категории - объекты (территории), имеющие критические элементы, совершение террористического акта в отношении которых может привести к возникновению чрезвычайной ситуации с опасными социально-экономическими последствиями, прекращению функционирования объекта (территории) и значительному материальному ущербу (более 500 млн. рублей), а также объекты (территории), на которых одновременно может находиться более 1500 работников и посетителей;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б) объекты (территории) второй категории - объекты (территории), совершение террористического акта в </w:t>
      </w:r>
      <w:proofErr w:type="gramStart"/>
      <w:r>
        <w:t>отношении</w:t>
      </w:r>
      <w:proofErr w:type="gramEnd"/>
      <w:r>
        <w:t xml:space="preserve"> которых может повлечь материальный ущерб в размере от 50 до 500 млн. рублей, а также объекты (территории), на которых одновременно может находиться от 500 до 1500 работников и посетителей;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в) объекты (территории) третьей категории - объекты (территории), совершение террористического акта в </w:t>
      </w:r>
      <w:proofErr w:type="gramStart"/>
      <w:r>
        <w:t>отношении</w:t>
      </w:r>
      <w:proofErr w:type="gramEnd"/>
      <w:r>
        <w:t xml:space="preserve"> которых может повлечь материальный ущерб, не превышающий 50 млн. рублей, а также объекты (территории), на которых одновременно может находиться не более 500 работников и посетителей.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13. Результаты работы комиссии оформляются не позднее 30 рабочих дней со дня ее создания актом категорирования объекта (территории), который </w:t>
      </w:r>
      <w:proofErr w:type="gramStart"/>
      <w:r>
        <w:t>подписывается всеми членами комиссии и утверждается</w:t>
      </w:r>
      <w:proofErr w:type="gramEnd"/>
      <w:r>
        <w:t xml:space="preserve"> </w:t>
      </w:r>
      <w:r>
        <w:lastRenderedPageBreak/>
        <w:t>должностным лицом, принявшим решение о создании комиссии.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Акт составляется в 2 </w:t>
      </w:r>
      <w:proofErr w:type="gramStart"/>
      <w:r>
        <w:t>экземплярах</w:t>
      </w:r>
      <w:proofErr w:type="gramEnd"/>
      <w:r>
        <w:t xml:space="preserve"> и является неотъемлемой частью паспорта безопасности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наличия разногласий между членами комиссии по отнесению объекта (территории) к определенной категории окончательное решение принимается председателем комиссии. Особое мнение членов комиссии указывается в акте.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Title"/>
        <w:jc w:val="center"/>
        <w:outlineLvl w:val="1"/>
      </w:pPr>
      <w:r>
        <w:t>III. Меры по обеспечению антитеррористической защищенности</w:t>
      </w:r>
    </w:p>
    <w:p w:rsidR="00D96292" w:rsidRDefault="00D96292">
      <w:pPr>
        <w:pStyle w:val="ConsPlusTitle"/>
        <w:jc w:val="center"/>
      </w:pPr>
      <w:r>
        <w:t>объекта (территории)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ind w:firstLine="540"/>
        <w:jc w:val="both"/>
      </w:pPr>
      <w:r>
        <w:t>14. Определение мер по обеспечению антитеррористической защищенности объекта (территории) осуществляется на основе: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анализа вероятных террористических угроз;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оценки реального состояния антитеррористической защищенности объекта (территории) и возможности несанкционированного проникновения на объект (территорию) посторонних лиц;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наличия сил и средств, обеспечивающих выполнение мероприятий антитеррористической защищенности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15. Мерами, направленными на воспрепятствование неправомерному проникновению на объект (территорию), являются: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организация охраны и установление при необходимости пропускного режима;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б) оснащение объектов (территорий) современными инженерно-техническими средствами охраны и средствами связи, а также поддержание их в исправном состоянии;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в) контроль за наиболее вероятными направлениями и местами проникновения на объект (территорию) посторонних лиц;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г) своевременное обнаружение фактов несанкционированного проникновения на объект (территорию);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д) оперативные действия сотрудников охраны по пресечению несанкционированного проникновения на объект (территорию) посторонних лиц.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16. Мерами, направленными на выявление потенциальных нарушителей </w:t>
      </w:r>
      <w:r>
        <w:lastRenderedPageBreak/>
        <w:t>установленного на объекте (территории) режима и (или) признаков подготовки или совершения террористического акта, являются: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постоянный мониторинг обстановки внутри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анализ и обобщение материалов системы видеонаблюдения, фактов нарушения пропускного режима, попыток несанкционированного проникновения на объект (территорию) посторонних лиц, провокаций сотрудников охраны на неправомерные действия;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обеспечение периодического осмотра объекта (территории) для своевременного обнаружения потенциально опасных для жизни и здоровья людей предметов (веществ);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деятельностью работников, привлекаемых к ремонту и обслуживанию объекта (территории), а также за пребыванием на объекте (территории) посторонних лиц.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17. Мерами, направленными на пресечение попыток совершения террористического акта на объекте (территории), являются: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информирование работников, находящихся на объекте (территории), о порядке действий при обнаружении признаков подготовки террористического акта;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своевременное обнаружение угрозы совершения террористического акта на объекте (территории) и информирование об этом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ограничение доступа к обнаруженным потенциально опасным предметам (веществам);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г) подготовка и отработка действий сотрудников охраны по предотвращению террористических актов в конкретных </w:t>
      </w:r>
      <w:proofErr w:type="gramStart"/>
      <w:r>
        <w:t>условиях</w:t>
      </w:r>
      <w:proofErr w:type="gramEnd"/>
      <w:r>
        <w:t xml:space="preserve"> обстановки.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18. Мерами, направленными на минимизацию возможных последствий и ликвидацию угрозы террористического акта на объекте (территории), являются: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а) своевременное доведение информации об угрозе совершения или о совершении террористического акта до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</w:t>
      </w:r>
      <w:r>
        <w:lastRenderedPageBreak/>
        <w:t>войск национальной гвардии Российской Федерации;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обеспечение постоянной готовности администрации объекта (территории) к действиям по предупреждению и ликвидации чрезвычайных ситуаций;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своевременное оповещение людей о возникновении чрезвычайной ситуации и обеспечение их эвакуации с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г) проведение учений и тренировок с отработкой действий в нештатных </w:t>
      </w:r>
      <w:proofErr w:type="gramStart"/>
      <w:r>
        <w:t>ситуациях</w:t>
      </w:r>
      <w:proofErr w:type="gramEnd"/>
      <w:r>
        <w:t xml:space="preserve"> работников, находящихся на объекте (территории), в том числе по безопасной и своевременной их эвакуации с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д) своевременное оказание помощи лицам, пострадавшим от террористического акта.</w:t>
      </w:r>
    </w:p>
    <w:p w:rsidR="00D96292" w:rsidRDefault="00D96292">
      <w:pPr>
        <w:pStyle w:val="ConsPlusNormal"/>
        <w:spacing w:before="280"/>
        <w:ind w:firstLine="540"/>
        <w:jc w:val="both"/>
      </w:pPr>
      <w:bookmarkStart w:id="2" w:name="P140"/>
      <w:bookmarkEnd w:id="2"/>
      <w:r>
        <w:t xml:space="preserve">19. В </w:t>
      </w:r>
      <w:proofErr w:type="gramStart"/>
      <w:r>
        <w:t>целях</w:t>
      </w:r>
      <w:proofErr w:type="gramEnd"/>
      <w:r>
        <w:t xml:space="preserve"> обеспечения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организация охраны объектов (территорий);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б) назначение должностных лиц, ответственных за выполнение мероприятий по антитеррористической защищенности объектов (территорий), - в случае отсутствия штатных сотрудников, ответственных за обеспечение безопасности;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в) разработка правовых актов, направленных на реализацию мер по обеспечению антитеррористической защищенности объектов (территорий);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г) обеспечение центрального поста охраны средствами связи для оперативного информирования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угрозах совершения террористических актов;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д) обеспечение оповещения и экстренной эвакуации людей в случае поступления информации об угрозах террористического характера;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е) оборудование объектов (территорий) инженерно-техническими средствами и системами охраны (системой видеонаблюдения, контроля и управления доступом, охранной сигнализацией)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(проектирование, строительство, монтаж, наладка, эксплуатация, реконструкция и </w:t>
      </w:r>
      <w:r>
        <w:lastRenderedPageBreak/>
        <w:t xml:space="preserve">капитальный ремонт). Выбор и оснащение объектов (территорий) инженерно-техническими средствами охраны конкретных типов определяется в техническом </w:t>
      </w:r>
      <w:proofErr w:type="gramStart"/>
      <w:r>
        <w:t>задании</w:t>
      </w:r>
      <w:proofErr w:type="gramEnd"/>
      <w:r>
        <w:t xml:space="preserve"> на проектирование инженерно-технических средств охраны. Объект (территория) может оборудоваться инженерно-техническими средствами охраны более высокого класса защиты. </w:t>
      </w:r>
      <w:proofErr w:type="gramStart"/>
      <w:r>
        <w:t>Установка инженерно-технических средств охраны на объектах, расположенных на территории других организаций, производится по согласованию с руководством соответствующих организаций;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ж) 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что достигается посредством: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установления порядка работы со служебной информацией ограниченного распространения;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ограничения доступа должностных лиц (работников) и иных лиц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определения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обеспечения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подготовки и переподготовки должностных лиц (работников) по вопросам работы со служебной информацией ограниченного распространения.</w:t>
      </w:r>
    </w:p>
    <w:p w:rsidR="00D96292" w:rsidRDefault="00D96292">
      <w:pPr>
        <w:pStyle w:val="ConsPlusNormal"/>
        <w:jc w:val="both"/>
      </w:pPr>
      <w:r>
        <w:lastRenderedPageBreak/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08.02.2018 N 124)</w:t>
      </w:r>
    </w:p>
    <w:p w:rsidR="00D96292" w:rsidRDefault="00D96292">
      <w:pPr>
        <w:pStyle w:val="ConsPlusNormal"/>
        <w:spacing w:before="280"/>
        <w:ind w:firstLine="540"/>
        <w:jc w:val="both"/>
      </w:pPr>
      <w:bookmarkStart w:id="3" w:name="P155"/>
      <w:bookmarkEnd w:id="3"/>
      <w:r>
        <w:t xml:space="preserve">20. На объектах (территориях), которым присвоена вторая категория, в дополнение к мероприятиям, предусмотренным </w:t>
      </w:r>
      <w:hyperlink w:anchor="P140" w:history="1">
        <w:r>
          <w:rPr>
            <w:color w:val="0000FF"/>
          </w:rPr>
          <w:t>пунктом 19</w:t>
        </w:r>
      </w:hyperlink>
      <w:r>
        <w:t xml:space="preserve"> настоящих требований, осуществляются следующие мероприятия: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организация пропускного режима;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определение зон ограниченного доступа и их оснащение системой контроля и управления доступом;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оснащение центрального поста охраны тревожной сигнализацией, предусматривающей возможность экстренного вызова сотрудников правоохранительных органов;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г) выполнение мероприятий информационной безопасности, </w:t>
      </w:r>
      <w:proofErr w:type="gramStart"/>
      <w:r>
        <w:t>обеспечивающих</w:t>
      </w:r>
      <w:proofErr w:type="gramEnd"/>
      <w:r>
        <w:t xml:space="preserve"> защиту от несанкционированного доступа к сведениям, раскрывающим антитеррористическую защищенность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21. На объектах (территориях), которым присвоена первая категория, в дополнение к мероприятиям, предусмотренным </w:t>
      </w:r>
      <w:hyperlink w:anchor="P14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55" w:history="1">
        <w:r>
          <w:rPr>
            <w:color w:val="0000FF"/>
          </w:rPr>
          <w:t>20</w:t>
        </w:r>
      </w:hyperlink>
      <w:r>
        <w:t xml:space="preserve"> настоящих требований, осуществляются следующие мероприятия: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а) оснащение периметра объекта (территории) системой охранной сигнализации;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оборудование на въездах (входах) на объект (территорию), выездах (выходах) с объекта (территории) контрольно-пропускных пунктов, оснащенных системой контроля и управления доступом;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оснащение въездов на объект (территорию) средствами снижения скорости и (или) противотаранными устройствами, а также воротами, обеспечивающими жесткую фиксацию их створок в закрытом положении;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г) оснащение пунктов пропуска людей техническими средствами выявления запрещенных веществ и предметов (пороговыми сигнализаторами ионизирующего излучения, стационарными и ручными металлодетекторами).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22. Срок завершения мероприятий по обеспечению антитеррористической защищенности объекта (территории) составляет не более 12 месяцев со дня утверждения акта о категорировании объекта (территории).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Title"/>
        <w:jc w:val="center"/>
        <w:outlineLvl w:val="1"/>
      </w:pPr>
      <w:r>
        <w:t>IV. Порядок информирования об угрозе совершения</w:t>
      </w:r>
    </w:p>
    <w:p w:rsidR="00D96292" w:rsidRDefault="00D96292">
      <w:pPr>
        <w:pStyle w:val="ConsPlusTitle"/>
        <w:jc w:val="center"/>
      </w:pPr>
      <w:r>
        <w:t>или о совершении террористического акта на объекте</w:t>
      </w:r>
    </w:p>
    <w:p w:rsidR="00D96292" w:rsidRDefault="00D96292">
      <w:pPr>
        <w:pStyle w:val="ConsPlusTitle"/>
        <w:jc w:val="center"/>
      </w:pPr>
      <w:r>
        <w:t>(территории) и реагирования на полученную информацию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ind w:firstLine="540"/>
        <w:jc w:val="both"/>
      </w:pPr>
      <w:r>
        <w:t>23. Работники объекта (территории) при обнаружении угрозы совершения или совершении террористического акта обязаны незамедлительно сообщить указанную информацию сотрудникам охраны и руководителю объекта.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24. Сотрудники охраны при получении информации об угрозе совершения или о совершении террористического акта, в том числе и анонимной, незамедлительно представляют ее в территориальные органы безопасности, территориальные органы Министерства внутренних дел Российской Федерации и территориальные органы Федеральной службы войск национальной гвардии Российской Федерации по любым имеющимся средствам связи.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При представлении информации указываются полученные сведения об угрозе или о совершенном террористическом акте, наименование и адрес объекта, фамилия, имя и отчество лица, передающего сообщение, и занимаемая им должность.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Лицо, передавшее сообщение, фиксирует сведения (фамилию, имя, отчество, должность) о должностных лицах, принявших сообщение, а также дату и время ее передачи.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25. Руководитель объекта при получении информации об угрозе совершения или о совершении террористического акта на объекте (территории):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обеспечивает оповещение людей, находящихся на объекте (территории), и организовывает их эвакуацию;</w:t>
      </w:r>
    </w:p>
    <w:p w:rsidR="00D96292" w:rsidRDefault="00D96292">
      <w:pPr>
        <w:pStyle w:val="ConsPlusNormal"/>
        <w:spacing w:before="280"/>
        <w:ind w:firstLine="540"/>
        <w:jc w:val="both"/>
      </w:pPr>
      <w:proofErr w:type="gramStart"/>
      <w:r>
        <w:t>б) обеспечивает взаимодействие работников объекта (территории) и представителей правоохранительных органов при ликвидации угрозы совершения террористического акта;</w:t>
      </w:r>
      <w:proofErr w:type="gramEnd"/>
    </w:p>
    <w:p w:rsidR="00D96292" w:rsidRDefault="00D96292">
      <w:pPr>
        <w:pStyle w:val="ConsPlusNormal"/>
        <w:spacing w:before="280"/>
        <w:ind w:firstLine="540"/>
        <w:jc w:val="both"/>
      </w:pPr>
      <w:r>
        <w:t>в) принимает при необходимости меры по минимизации последствий террористического акта.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Title"/>
        <w:jc w:val="center"/>
        <w:outlineLvl w:val="1"/>
      </w:pPr>
      <w:r>
        <w:t xml:space="preserve">V. </w:t>
      </w:r>
      <w:proofErr w:type="gramStart"/>
      <w:r>
        <w:t>Контроль за</w:t>
      </w:r>
      <w:proofErr w:type="gramEnd"/>
      <w:r>
        <w:t xml:space="preserve"> выполнением требований</w:t>
      </w:r>
    </w:p>
    <w:p w:rsidR="00D96292" w:rsidRDefault="00D96292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Контроль за выполнением требований к антитеррористической защищенности объектов (территорий) осуществляется в ходе плановых и внеплановых проверок, проводимых уполномоченными представителями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интеллектуальной собственности, Федеральной </w:t>
      </w:r>
      <w:r>
        <w:lastRenderedPageBreak/>
        <w:t>службы по аккредитации, Федеральной службы государственной статистики, Федерального агентства по управлению государственным имуществом, Федерального агентства по туризму, в ведении которых находится проверяемый объект</w:t>
      </w:r>
      <w:proofErr w:type="gramEnd"/>
      <w:r>
        <w:t xml:space="preserve"> (территория).</w:t>
      </w:r>
    </w:p>
    <w:p w:rsidR="00D96292" w:rsidRDefault="00D96292">
      <w:pPr>
        <w:pStyle w:val="ConsPlusNormal"/>
        <w:jc w:val="both"/>
      </w:pPr>
      <w:r>
        <w:t xml:space="preserve">(в ред. Постановлений Правительства РФ от 08.02.2018 </w:t>
      </w:r>
      <w:hyperlink r:id="rId24" w:history="1">
        <w:r>
          <w:rPr>
            <w:color w:val="0000FF"/>
          </w:rPr>
          <w:t>N 124</w:t>
        </w:r>
      </w:hyperlink>
      <w:r>
        <w:t xml:space="preserve">, от 06.07.2019 </w:t>
      </w:r>
      <w:hyperlink r:id="rId25" w:history="1">
        <w:r>
          <w:rPr>
            <w:color w:val="0000FF"/>
          </w:rPr>
          <w:t>N 865</w:t>
        </w:r>
      </w:hyperlink>
      <w:r>
        <w:t>)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Сроки проведения указанных проверок не могут превышать 5 рабочих дней.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27. Плановые проверки антитеррористической защищенности объектов (территорий) проводятся не реже одного раза в 3 года в соответствии с планом-графиком, утверждаемым Министром (заместителем Министра) экономического развития Российской Федерации (руководителем федеральной службы или федерального агентства).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Внеплановые проверки проводятся в </w:t>
      </w:r>
      <w:proofErr w:type="gramStart"/>
      <w:r>
        <w:t>случае</w:t>
      </w:r>
      <w:proofErr w:type="gramEnd"/>
      <w:r>
        <w:t xml:space="preserve"> поступления информации о нарушении требований к антитеррористической защищенности объектов (территорий), а также в целях контроля устранения недостатков, выявленных в ходе плановых проверок.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28. По результатам проверки составляются: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акт проверки, в </w:t>
      </w:r>
      <w:proofErr w:type="gramStart"/>
      <w:r>
        <w:t>котором</w:t>
      </w:r>
      <w:proofErr w:type="gramEnd"/>
      <w:r>
        <w:t xml:space="preserve"> отражаются состояние антитеррористической защищенности объекта (территории), выявленные недостатки и предложения об их устранении;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план мероприятий по устранению выявленных недостатков и реализации предложений, содержащихся в акте проверки.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Об устранении выявленных недостатков и реализации предложений сообщается в федеральный орган исполнительной власти, проводивший проверку.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Title"/>
        <w:jc w:val="center"/>
        <w:outlineLvl w:val="1"/>
      </w:pPr>
      <w:r>
        <w:t>VI. Паспорт безопасности объекта (территории)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ind w:firstLine="540"/>
        <w:jc w:val="both"/>
      </w:pPr>
      <w:r>
        <w:t>29. Паспорт безопасности объекта (территории) является информационно-справочным документом, отражающим состояние антитеррористической защищенности объекта (территории), и содержит перечень мероприятий по предупреждению (пресечению) совершения террористического акта на объекте (территории) и минимизации (ликвидации) последствий совершения террористического акта на объекте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30. </w:t>
      </w:r>
      <w:proofErr w:type="gramStart"/>
      <w:r>
        <w:t xml:space="preserve">Паспорт безопасности объекта (территории) составляется комиссией, подписывается всеми членами комиссии, согласовывается в 30-дневный срок </w:t>
      </w:r>
      <w:r>
        <w:lastRenderedPageBreak/>
        <w:t>со дня его разработки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Министром экономического развития Российской Федерации (руководителем федеральной службы, федерального агентства, подведомственной</w:t>
      </w:r>
      <w:proofErr w:type="gramEnd"/>
      <w:r>
        <w:t xml:space="preserve"> организации) или уполномоченным им лицом.</w:t>
      </w:r>
    </w:p>
    <w:p w:rsidR="00D96292" w:rsidRDefault="00D9629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31. Паспорт безопасности объекта (территории) </w:t>
      </w:r>
      <w:proofErr w:type="gramStart"/>
      <w:r>
        <w:t>является документом ограниченного распространения и имеет</w:t>
      </w:r>
      <w:proofErr w:type="gramEnd"/>
      <w:r>
        <w:t xml:space="preserve"> пометку "Для служебного пользования", если ему не присваивается гриф секретности. 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32. Паспорт безопасности объекта (территории) составляется в 2 экземплярах.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Первый экземпляр паспорта безопасности объекта (территории) хранится на объекте (территории), второй экземпляр направляется в вышестоящий федеральный орган исполнительной власти, в ведении которого находится объект (территория).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33. Актуализация паспорта безопасности объекта (территории) осуществляется в порядке, установленном для его разработки, не реже одного раза в 3 года, а также в течение одного месяца со дня изменения: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а) основного предназначения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б) общей площади и периметра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в) количества потенциально опасных участков и критических элементов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г) сил и средств, привлекаемых для обеспечения антитеррористической защищенности объекта (территории);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д) мер по инженерно-технической защите объекта (территории).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34. При актуализации паспорта безопасности объекта (территории) </w:t>
      </w:r>
      <w:r>
        <w:lastRenderedPageBreak/>
        <w:t>категория объекта (территории) подлежит подтверждению (изменению).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>35. Изменения вносятся во все экземпляры паспорта безопасности объекта (территории) с указанием причины и даты их внесения.</w:t>
      </w:r>
    </w:p>
    <w:p w:rsidR="00D96292" w:rsidRDefault="00D96292">
      <w:pPr>
        <w:pStyle w:val="ConsPlusNormal"/>
        <w:spacing w:before="280"/>
        <w:ind w:firstLine="540"/>
        <w:jc w:val="both"/>
      </w:pPr>
      <w:r>
        <w:t xml:space="preserve">36. Паспорт безопасности объекта (территории), признанный по результатам </w:t>
      </w:r>
      <w:proofErr w:type="gramStart"/>
      <w:r>
        <w:t>актуализации</w:t>
      </w:r>
      <w:proofErr w:type="gramEnd"/>
      <w:r>
        <w:t xml:space="preserve"> нуждающимся в замене или утратившим силу, хранится в порядке, установленном на объекте (территории).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right"/>
        <w:outlineLvl w:val="1"/>
      </w:pPr>
      <w:r>
        <w:t>Утверждена</w:t>
      </w:r>
    </w:p>
    <w:p w:rsidR="00D96292" w:rsidRDefault="00D96292">
      <w:pPr>
        <w:pStyle w:val="ConsPlusNormal"/>
        <w:jc w:val="right"/>
      </w:pPr>
      <w:r>
        <w:t>постановлением Правительства</w:t>
      </w:r>
    </w:p>
    <w:p w:rsidR="00D96292" w:rsidRDefault="00D96292">
      <w:pPr>
        <w:pStyle w:val="ConsPlusNormal"/>
        <w:jc w:val="right"/>
      </w:pPr>
      <w:r>
        <w:t>Российской Федерации</w:t>
      </w:r>
    </w:p>
    <w:p w:rsidR="00D96292" w:rsidRDefault="00D96292">
      <w:pPr>
        <w:pStyle w:val="ConsPlusNormal"/>
        <w:jc w:val="right"/>
      </w:pPr>
      <w:r>
        <w:t>от 15 ноября 2016 г. N 1196</w:t>
      </w:r>
    </w:p>
    <w:p w:rsidR="00D96292" w:rsidRDefault="00D962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962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6292" w:rsidRDefault="00D962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6292" w:rsidRDefault="00D9629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27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96292" w:rsidRDefault="00D962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28" w:history="1">
              <w:r>
                <w:rPr>
                  <w:color w:val="0000FF"/>
                </w:rPr>
                <w:t>N 124</w:t>
              </w:r>
            </w:hyperlink>
            <w:r>
              <w:rPr>
                <w:color w:val="392C69"/>
              </w:rPr>
              <w:t xml:space="preserve">, от 06.07.2019 </w:t>
            </w:r>
            <w:hyperlink r:id="rId29" w:history="1">
              <w:r>
                <w:rPr>
                  <w:color w:val="0000FF"/>
                </w:rPr>
                <w:t>N 865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center"/>
      </w:pPr>
      <w:bookmarkStart w:id="4" w:name="P224"/>
      <w:bookmarkEnd w:id="4"/>
      <w:r>
        <w:t>ФОРМА ПАСПОРТА</w:t>
      </w:r>
    </w:p>
    <w:p w:rsidR="00D96292" w:rsidRDefault="00D96292">
      <w:pPr>
        <w:pStyle w:val="ConsPlusNormal"/>
        <w:jc w:val="center"/>
      </w:pPr>
      <w:r>
        <w:t>БЕЗОПАСНОСТИ ОБЪЕКТОВ (ТЕРРИТОРИЙ) МИНИСТЕРСТВА</w:t>
      </w:r>
    </w:p>
    <w:p w:rsidR="00D96292" w:rsidRDefault="00D96292">
      <w:pPr>
        <w:pStyle w:val="ConsPlusNormal"/>
        <w:jc w:val="center"/>
      </w:pPr>
      <w:r>
        <w:t>ЭКОНОМИЧЕСКОГО РАЗВИТИЯ РОССИЙСКОЙ ФЕДЕРАЦИИ, ФЕДЕРАЛЬНОЙ</w:t>
      </w:r>
    </w:p>
    <w:p w:rsidR="00D96292" w:rsidRDefault="00D96292">
      <w:pPr>
        <w:pStyle w:val="ConsPlusNormal"/>
        <w:jc w:val="center"/>
      </w:pPr>
      <w:r>
        <w:t>СЛУЖБЫ ГОСУДАРСТВЕННОЙ РЕГИСТРАЦИИ, КАДАСТРА И КАРТОГРАФИИ,</w:t>
      </w:r>
    </w:p>
    <w:p w:rsidR="00D96292" w:rsidRDefault="00D96292">
      <w:pPr>
        <w:pStyle w:val="ConsPlusNormal"/>
        <w:jc w:val="center"/>
      </w:pPr>
      <w:r>
        <w:t>ФЕДЕРАЛЬНОЙ СЛУЖБЫ ПО ИНТЕЛЛЕКТУАЛЬНОЙ СОБСТВЕННОСТИ,</w:t>
      </w:r>
    </w:p>
    <w:p w:rsidR="00D96292" w:rsidRDefault="00D96292">
      <w:pPr>
        <w:pStyle w:val="ConsPlusNormal"/>
        <w:jc w:val="center"/>
      </w:pPr>
      <w:r>
        <w:t>ФЕДЕРАЛЬНОЙ СЛУЖБЫ ПО АККРЕДИТАЦИИ, ФЕДЕРАЛЬНОЙ</w:t>
      </w:r>
    </w:p>
    <w:p w:rsidR="00D96292" w:rsidRDefault="00D96292">
      <w:pPr>
        <w:pStyle w:val="ConsPlusNormal"/>
        <w:jc w:val="center"/>
      </w:pPr>
      <w:r>
        <w:t xml:space="preserve">СЛУЖБЫ ГОСУДАРСТВЕННОЙ СТАТИСТИКИ, </w:t>
      </w:r>
      <w:proofErr w:type="gramStart"/>
      <w:r>
        <w:t>ФЕДЕРАЛЬНОГО</w:t>
      </w:r>
      <w:proofErr w:type="gramEnd"/>
    </w:p>
    <w:p w:rsidR="00D96292" w:rsidRDefault="00D96292">
      <w:pPr>
        <w:pStyle w:val="ConsPlusNormal"/>
        <w:jc w:val="center"/>
      </w:pPr>
      <w:r>
        <w:t>АГЕНТСТВА ПО УПРАВЛЕНИЮ ГОСУДАРСТВЕННЫМ ИМУЩЕСТВОМ,</w:t>
      </w:r>
    </w:p>
    <w:p w:rsidR="00D96292" w:rsidRDefault="00D96292">
      <w:pPr>
        <w:pStyle w:val="ConsPlusNormal"/>
        <w:jc w:val="center"/>
      </w:pPr>
      <w:r>
        <w:t>ФЕДЕРАЛЬНОГО АГЕНТСТВА ПО ТУРИЗМУ,</w:t>
      </w:r>
    </w:p>
    <w:p w:rsidR="00D96292" w:rsidRDefault="00D96292">
      <w:pPr>
        <w:pStyle w:val="ConsPlusNormal"/>
        <w:jc w:val="center"/>
      </w:pPr>
      <w:r>
        <w:t>А ТАКЖЕ ПОДВЕДОМСТВЕННЫХ ИМ ОРГАНИЗАЦИЙ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nformat"/>
        <w:jc w:val="both"/>
      </w:pPr>
      <w:r>
        <w:t xml:space="preserve">  Срок действия паспорта                                 __________________</w:t>
      </w:r>
    </w:p>
    <w:p w:rsidR="00D96292" w:rsidRDefault="00D96292">
      <w:pPr>
        <w:pStyle w:val="ConsPlusNonformat"/>
        <w:jc w:val="both"/>
      </w:pPr>
      <w:r>
        <w:t>до "__" ___________ 20__ г.                              (пометка или гриф)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                                           Экз. N _____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                                    УТВЕРЖДАЮ</w:t>
      </w:r>
    </w:p>
    <w:p w:rsidR="00D96292" w:rsidRDefault="00D9629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(Министр экономического развития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             </w:t>
      </w:r>
      <w:proofErr w:type="gramStart"/>
      <w:r>
        <w:t>Российской Федерации (руководитель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              федеральной службы, </w:t>
      </w:r>
      <w:proofErr w:type="gramStart"/>
      <w:r>
        <w:t>федерального</w:t>
      </w:r>
      <w:proofErr w:type="gramEnd"/>
    </w:p>
    <w:p w:rsidR="00D96292" w:rsidRDefault="00D96292">
      <w:pPr>
        <w:pStyle w:val="ConsPlusNonformat"/>
        <w:jc w:val="both"/>
      </w:pPr>
      <w:r>
        <w:lastRenderedPageBreak/>
        <w:t xml:space="preserve">                                            агентства, </w:t>
      </w:r>
      <w:proofErr w:type="gramStart"/>
      <w:r>
        <w:t>подведомственной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               организации) или </w:t>
      </w:r>
      <w:proofErr w:type="gramStart"/>
      <w:r>
        <w:t>уполномоченное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                          им лицо)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                       _____________ 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                  (подпись)         (ф.и.</w:t>
      </w:r>
      <w:proofErr w:type="gramStart"/>
      <w:r>
        <w:t>о</w:t>
      </w:r>
      <w:proofErr w:type="gramEnd"/>
      <w:r>
        <w:t>.)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                            "__" ____________ 20__ г.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СОГЛАСОВАНО                                  </w:t>
      </w:r>
      <w:proofErr w:type="gramStart"/>
      <w:r>
        <w:t>СОГЛАСОВАНО</w:t>
      </w:r>
      <w:proofErr w:type="gramEnd"/>
    </w:p>
    <w:p w:rsidR="00D96292" w:rsidRDefault="00D96292">
      <w:pPr>
        <w:pStyle w:val="ConsPlusNonformat"/>
        <w:jc w:val="both"/>
      </w:pPr>
      <w:r>
        <w:t>______________________________               ______________________________</w:t>
      </w:r>
    </w:p>
    <w:p w:rsidR="00D96292" w:rsidRDefault="00D96292">
      <w:pPr>
        <w:pStyle w:val="ConsPlusNonformat"/>
        <w:jc w:val="both"/>
      </w:pPr>
      <w:proofErr w:type="gramStart"/>
      <w:r>
        <w:t>(руководитель территориального               (руководитель территориального</w:t>
      </w:r>
      <w:proofErr w:type="gramEnd"/>
    </w:p>
    <w:p w:rsidR="00D96292" w:rsidRDefault="00D96292">
      <w:pPr>
        <w:pStyle w:val="ConsPlusNonformat"/>
        <w:jc w:val="both"/>
      </w:pPr>
      <w:r>
        <w:t xml:space="preserve">     органа безопасности)                       органа Росгвардии или</w:t>
      </w:r>
    </w:p>
    <w:p w:rsidR="00D96292" w:rsidRDefault="00D96292">
      <w:pPr>
        <w:pStyle w:val="ConsPlusNonformat"/>
        <w:jc w:val="both"/>
      </w:pPr>
      <w:r>
        <w:t xml:space="preserve">                                             подразделения </w:t>
      </w:r>
      <w:proofErr w:type="gramStart"/>
      <w:r>
        <w:t>вневедомственной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                     охраны войск </w:t>
      </w:r>
      <w:proofErr w:type="gramStart"/>
      <w:r>
        <w:t>национальной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                   гвардии Российской Федерации)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>___________ __________________               ___________ __________________</w:t>
      </w:r>
    </w:p>
    <w:p w:rsidR="00D96292" w:rsidRDefault="00D96292">
      <w:pPr>
        <w:pStyle w:val="ConsPlusNonformat"/>
        <w:jc w:val="both"/>
      </w:pPr>
      <w:r>
        <w:t xml:space="preserve"> (подпись)       (ф.и.о.)                     (подпись)       (ф.и.</w:t>
      </w:r>
      <w:proofErr w:type="gramStart"/>
      <w:r>
        <w:t>о</w:t>
      </w:r>
      <w:proofErr w:type="gramEnd"/>
      <w:r>
        <w:t>.)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"__" _____________ 20__ г.                   "__" _____________ 20__ г.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          ПАСПОРТ БЕЗОПАСНОСТИ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</w:t>
      </w:r>
      <w:proofErr w:type="gramStart"/>
      <w:r>
        <w:t>(полное и сокращенное наименование объекта (территории)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D96292" w:rsidRDefault="00D96292">
      <w:pPr>
        <w:pStyle w:val="ConsPlusNonformat"/>
        <w:jc w:val="both"/>
      </w:pPr>
      <w:r>
        <w:t xml:space="preserve">                                  20__ г.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I. Общие сведения об объекте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1. Сведения об объекте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(основной вид деятельности)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        (категория)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</w:t>
      </w:r>
      <w:proofErr w:type="gramStart"/>
      <w:r>
        <w:t>(адрес местонахождения объекта (территории)</w:t>
      </w:r>
      <w:proofErr w:type="gramEnd"/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(общая площадь, кв. метров)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</w:t>
      </w:r>
      <w:proofErr w:type="gramStart"/>
      <w:r>
        <w:t>(вышестоящая организация и (или) организация, в подчинении которой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находится объект (территория)</w:t>
      </w:r>
    </w:p>
    <w:p w:rsidR="00D96292" w:rsidRDefault="00D96292">
      <w:pPr>
        <w:pStyle w:val="ConsPlusNonformat"/>
        <w:jc w:val="both"/>
      </w:pPr>
      <w:r>
        <w:t xml:space="preserve">    2. Сведения о руководстве объекта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(ф.и.о., телефоны, адрес электронной почты)</w:t>
      </w:r>
    </w:p>
    <w:p w:rsidR="00D96292" w:rsidRDefault="00D96292">
      <w:pPr>
        <w:pStyle w:val="ConsPlusNonformat"/>
        <w:jc w:val="both"/>
      </w:pPr>
      <w:r>
        <w:t xml:space="preserve">    3. Подразделение охраны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(наименование организации, телефон, номер лицензии и срок ее действия)</w:t>
      </w:r>
    </w:p>
    <w:p w:rsidR="00D96292" w:rsidRDefault="00D96292">
      <w:pPr>
        <w:pStyle w:val="ConsPlusNonformat"/>
        <w:jc w:val="both"/>
      </w:pPr>
      <w:r>
        <w:t xml:space="preserve">    4. Характеристика зданий</w:t>
      </w:r>
    </w:p>
    <w:p w:rsidR="00D96292" w:rsidRDefault="00D962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6292" w:rsidRDefault="00D96292">
      <w:pPr>
        <w:pStyle w:val="ConsPlusNonformat"/>
        <w:jc w:val="both"/>
      </w:pPr>
      <w:r>
        <w:t xml:space="preserve">      </w:t>
      </w:r>
      <w:proofErr w:type="gramStart"/>
      <w:r>
        <w:t>(этажность, количество входов, возможность проникновения через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другие здания, сооружения)</w:t>
      </w:r>
    </w:p>
    <w:p w:rsidR="00D96292" w:rsidRDefault="00D96292">
      <w:pPr>
        <w:pStyle w:val="ConsPlusNonformat"/>
        <w:jc w:val="both"/>
      </w:pPr>
      <w:r>
        <w:t xml:space="preserve">    5. Наличие парковок автотранспорта вблизи объекта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  (количество машиномест)</w:t>
      </w:r>
    </w:p>
    <w:p w:rsidR="00D96292" w:rsidRDefault="00D96292">
      <w:pPr>
        <w:pStyle w:val="ConsPlusNonformat"/>
        <w:jc w:val="both"/>
      </w:pPr>
      <w:r>
        <w:t xml:space="preserve">    6. Характеристика местности в районе расположения объекта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(жилая застройка, близлежащие транспортные магистрали и </w:t>
      </w:r>
      <w:proofErr w:type="gramStart"/>
      <w:r>
        <w:t>другое</w:t>
      </w:r>
      <w:proofErr w:type="gramEnd"/>
      <w:r>
        <w:t>)</w:t>
      </w:r>
    </w:p>
    <w:p w:rsidR="00D96292" w:rsidRDefault="00D96292">
      <w:pPr>
        <w:pStyle w:val="ConsPlusNonformat"/>
        <w:jc w:val="both"/>
      </w:pPr>
      <w:r>
        <w:t xml:space="preserve">    7. Сведения о возможности оказания первой медицинской помощи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(наличие медпункта, количество медперсонала)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lastRenderedPageBreak/>
        <w:t xml:space="preserve">           II. Общие сведения о работниках объекта (территории)</w:t>
      </w:r>
    </w:p>
    <w:p w:rsidR="00D96292" w:rsidRDefault="00D96292">
      <w:pPr>
        <w:pStyle w:val="ConsPlusNonformat"/>
        <w:jc w:val="both"/>
      </w:pPr>
      <w:r>
        <w:t xml:space="preserve">        и (или) о сторонних организациях и арендаторах, находящихся</w:t>
      </w:r>
    </w:p>
    <w:p w:rsidR="00D96292" w:rsidRDefault="00D96292">
      <w:pPr>
        <w:pStyle w:val="ConsPlusNonformat"/>
        <w:jc w:val="both"/>
      </w:pPr>
      <w:r>
        <w:t xml:space="preserve">                          на объекте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1. Общие сведения о работниках объекта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(численность, человек, режим работы)</w:t>
      </w:r>
    </w:p>
    <w:p w:rsidR="00D96292" w:rsidRDefault="00D96292">
      <w:pPr>
        <w:pStyle w:val="ConsPlusNonformat"/>
        <w:jc w:val="both"/>
      </w:pPr>
      <w:r>
        <w:t xml:space="preserve">    2.  Общие  сведения о сторонних организациях и арендаторах, находящихся</w:t>
      </w:r>
    </w:p>
    <w:p w:rsidR="00D96292" w:rsidRDefault="00D96292">
      <w:pPr>
        <w:pStyle w:val="ConsPlusNonformat"/>
        <w:jc w:val="both"/>
      </w:pPr>
      <w:r>
        <w:t>на объекте (территории)</w:t>
      </w:r>
    </w:p>
    <w:p w:rsidR="00D96292" w:rsidRDefault="00D962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6292" w:rsidRDefault="00D96292">
      <w:pPr>
        <w:pStyle w:val="ConsPlusNonformat"/>
        <w:jc w:val="both"/>
      </w:pPr>
      <w:r>
        <w:t xml:space="preserve">     </w:t>
      </w:r>
      <w:proofErr w:type="gramStart"/>
      <w:r>
        <w:t>(численность работников, человек, срок аренды, вид деятельности,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    режим работы)</w:t>
      </w:r>
    </w:p>
    <w:p w:rsidR="00D96292" w:rsidRDefault="00D96292">
      <w:pPr>
        <w:pStyle w:val="ConsPlusNonformat"/>
        <w:jc w:val="both"/>
      </w:pPr>
      <w:r>
        <w:t xml:space="preserve">    3. Максимальная численность людей, находящихся на объекте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(с учетом посетителей, арендаторов и других)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III. Сведения о потенциально опасных участках объекта</w:t>
      </w:r>
    </w:p>
    <w:p w:rsidR="00D96292" w:rsidRDefault="00D96292">
      <w:pPr>
        <w:pStyle w:val="ConsPlusNonformat"/>
        <w:jc w:val="both"/>
      </w:pPr>
      <w:r>
        <w:t xml:space="preserve">      (территории) и (или) критических элементах объекта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1. Потенциально опасные участки объекта (территории)</w:t>
      </w:r>
    </w:p>
    <w:p w:rsidR="00D96292" w:rsidRDefault="00D962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100"/>
        <w:gridCol w:w="2100"/>
        <w:gridCol w:w="2100"/>
        <w:gridCol w:w="2102"/>
      </w:tblGrid>
      <w:tr w:rsidR="00D96292">
        <w:tc>
          <w:tcPr>
            <w:tcW w:w="634" w:type="dxa"/>
          </w:tcPr>
          <w:p w:rsidR="00D96292" w:rsidRDefault="00D962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0" w:type="dxa"/>
          </w:tcPr>
          <w:p w:rsidR="00D96292" w:rsidRDefault="00D9629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2100" w:type="dxa"/>
          </w:tcPr>
          <w:p w:rsidR="00D96292" w:rsidRDefault="00D96292">
            <w:pPr>
              <w:pStyle w:val="ConsPlusNormal"/>
              <w:jc w:val="center"/>
            </w:pPr>
            <w:r>
              <w:t>Расположение</w:t>
            </w:r>
          </w:p>
        </w:tc>
        <w:tc>
          <w:tcPr>
            <w:tcW w:w="2100" w:type="dxa"/>
          </w:tcPr>
          <w:p w:rsidR="00D96292" w:rsidRDefault="00D96292">
            <w:pPr>
              <w:pStyle w:val="ConsPlusNormal"/>
              <w:jc w:val="center"/>
            </w:pPr>
            <w:r>
              <w:t>Численность работающих (человек)</w:t>
            </w:r>
          </w:p>
        </w:tc>
        <w:tc>
          <w:tcPr>
            <w:tcW w:w="2102" w:type="dxa"/>
          </w:tcPr>
          <w:p w:rsidR="00D96292" w:rsidRDefault="00D96292">
            <w:pPr>
              <w:pStyle w:val="ConsPlusNormal"/>
              <w:jc w:val="center"/>
            </w:pPr>
            <w:r>
              <w:t>Характер угрозы</w:t>
            </w:r>
          </w:p>
        </w:tc>
      </w:tr>
      <w:tr w:rsidR="00D96292">
        <w:tc>
          <w:tcPr>
            <w:tcW w:w="634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100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100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100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102" w:type="dxa"/>
          </w:tcPr>
          <w:p w:rsidR="00D96292" w:rsidRDefault="00D96292">
            <w:pPr>
              <w:pStyle w:val="ConsPlusNormal"/>
            </w:pPr>
          </w:p>
        </w:tc>
      </w:tr>
    </w:tbl>
    <w:p w:rsidR="00D96292" w:rsidRDefault="00D96292">
      <w:pPr>
        <w:pStyle w:val="ConsPlusNormal"/>
        <w:jc w:val="both"/>
      </w:pPr>
    </w:p>
    <w:p w:rsidR="00D96292" w:rsidRDefault="00D96292">
      <w:pPr>
        <w:pStyle w:val="ConsPlusNonformat"/>
        <w:jc w:val="both"/>
      </w:pPr>
      <w:r>
        <w:t xml:space="preserve">    2. Критические элементы объекта (территории)</w:t>
      </w:r>
    </w:p>
    <w:p w:rsidR="00D96292" w:rsidRDefault="00D962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086"/>
        <w:gridCol w:w="2086"/>
        <w:gridCol w:w="2086"/>
        <w:gridCol w:w="2088"/>
      </w:tblGrid>
      <w:tr w:rsidR="00D96292">
        <w:tc>
          <w:tcPr>
            <w:tcW w:w="634" w:type="dxa"/>
          </w:tcPr>
          <w:p w:rsidR="00D96292" w:rsidRDefault="00D962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6" w:type="dxa"/>
          </w:tcPr>
          <w:p w:rsidR="00D96292" w:rsidRDefault="00D9629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2086" w:type="dxa"/>
          </w:tcPr>
          <w:p w:rsidR="00D96292" w:rsidRDefault="00D96292">
            <w:pPr>
              <w:pStyle w:val="ConsPlusNormal"/>
              <w:jc w:val="center"/>
            </w:pPr>
            <w:r>
              <w:t>Расположение</w:t>
            </w:r>
          </w:p>
        </w:tc>
        <w:tc>
          <w:tcPr>
            <w:tcW w:w="2086" w:type="dxa"/>
          </w:tcPr>
          <w:p w:rsidR="00D96292" w:rsidRDefault="00D96292">
            <w:pPr>
              <w:pStyle w:val="ConsPlusNormal"/>
              <w:jc w:val="center"/>
            </w:pPr>
            <w:r>
              <w:t>Численность работающих (человек)</w:t>
            </w:r>
          </w:p>
        </w:tc>
        <w:tc>
          <w:tcPr>
            <w:tcW w:w="2088" w:type="dxa"/>
          </w:tcPr>
          <w:p w:rsidR="00D96292" w:rsidRDefault="00D96292">
            <w:pPr>
              <w:pStyle w:val="ConsPlusNormal"/>
              <w:jc w:val="center"/>
            </w:pPr>
            <w:r>
              <w:t>Характер угрозы</w:t>
            </w:r>
          </w:p>
        </w:tc>
      </w:tr>
      <w:tr w:rsidR="00D96292">
        <w:tc>
          <w:tcPr>
            <w:tcW w:w="634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086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086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086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088" w:type="dxa"/>
          </w:tcPr>
          <w:p w:rsidR="00D96292" w:rsidRDefault="00D96292">
            <w:pPr>
              <w:pStyle w:val="ConsPlusNormal"/>
            </w:pPr>
          </w:p>
        </w:tc>
      </w:tr>
    </w:tbl>
    <w:p w:rsidR="00D96292" w:rsidRDefault="00D96292">
      <w:pPr>
        <w:pStyle w:val="ConsPlusNormal"/>
        <w:jc w:val="both"/>
      </w:pPr>
    </w:p>
    <w:p w:rsidR="00D96292" w:rsidRDefault="00D96292">
      <w:pPr>
        <w:pStyle w:val="ConsPlusNonformat"/>
        <w:jc w:val="both"/>
      </w:pPr>
      <w:r>
        <w:t xml:space="preserve">             IV. Возможные последствия в </w:t>
      </w:r>
      <w:proofErr w:type="gramStart"/>
      <w:r>
        <w:t>результате</w:t>
      </w:r>
      <w:proofErr w:type="gramEnd"/>
      <w:r>
        <w:t xml:space="preserve"> совершения</w:t>
      </w:r>
    </w:p>
    <w:p w:rsidR="00D96292" w:rsidRDefault="00D96292">
      <w:pPr>
        <w:pStyle w:val="ConsPlusNonformat"/>
        <w:jc w:val="both"/>
      </w:pPr>
      <w:r>
        <w:t xml:space="preserve">              террористического акта на объекте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V. Оценка социально-экономических последствий</w:t>
      </w:r>
    </w:p>
    <w:p w:rsidR="00D96292" w:rsidRDefault="00D96292">
      <w:pPr>
        <w:pStyle w:val="ConsPlusNonformat"/>
        <w:jc w:val="both"/>
      </w:pPr>
      <w:r>
        <w:t xml:space="preserve">          совершения террористических актов на территории объекта</w:t>
      </w:r>
    </w:p>
    <w:p w:rsidR="00D96292" w:rsidRDefault="00D962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781"/>
        <w:gridCol w:w="2781"/>
        <w:gridCol w:w="2781"/>
      </w:tblGrid>
      <w:tr w:rsidR="00D96292">
        <w:tc>
          <w:tcPr>
            <w:tcW w:w="653" w:type="dxa"/>
          </w:tcPr>
          <w:p w:rsidR="00D96292" w:rsidRDefault="00D9629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1" w:type="dxa"/>
          </w:tcPr>
          <w:p w:rsidR="00D96292" w:rsidRDefault="00D96292">
            <w:pPr>
              <w:pStyle w:val="ConsPlusNormal"/>
              <w:jc w:val="center"/>
            </w:pPr>
            <w:r>
              <w:t>Возможные людские потери (человек)</w:t>
            </w:r>
          </w:p>
        </w:tc>
        <w:tc>
          <w:tcPr>
            <w:tcW w:w="2781" w:type="dxa"/>
          </w:tcPr>
          <w:p w:rsidR="00D96292" w:rsidRDefault="00D96292">
            <w:pPr>
              <w:pStyle w:val="ConsPlusNormal"/>
              <w:jc w:val="center"/>
            </w:pPr>
            <w:r>
              <w:t>Возможные нарушения инфраструктуры</w:t>
            </w:r>
          </w:p>
        </w:tc>
        <w:tc>
          <w:tcPr>
            <w:tcW w:w="2781" w:type="dxa"/>
          </w:tcPr>
          <w:p w:rsidR="00D96292" w:rsidRDefault="00D96292">
            <w:pPr>
              <w:pStyle w:val="ConsPlusNormal"/>
              <w:jc w:val="center"/>
            </w:pPr>
            <w:r>
              <w:t>Возможный экономический ущерб (млн. рублей)</w:t>
            </w:r>
          </w:p>
        </w:tc>
      </w:tr>
      <w:tr w:rsidR="00D96292">
        <w:tc>
          <w:tcPr>
            <w:tcW w:w="653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781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781" w:type="dxa"/>
          </w:tcPr>
          <w:p w:rsidR="00D96292" w:rsidRDefault="00D96292">
            <w:pPr>
              <w:pStyle w:val="ConsPlusNormal"/>
            </w:pPr>
          </w:p>
        </w:tc>
        <w:tc>
          <w:tcPr>
            <w:tcW w:w="2781" w:type="dxa"/>
          </w:tcPr>
          <w:p w:rsidR="00D96292" w:rsidRDefault="00D96292">
            <w:pPr>
              <w:pStyle w:val="ConsPlusNormal"/>
            </w:pPr>
          </w:p>
        </w:tc>
      </w:tr>
    </w:tbl>
    <w:p w:rsidR="00D96292" w:rsidRDefault="00D96292">
      <w:pPr>
        <w:pStyle w:val="ConsPlusNormal"/>
        <w:jc w:val="both"/>
      </w:pPr>
    </w:p>
    <w:p w:rsidR="00D96292" w:rsidRDefault="00D96292">
      <w:pPr>
        <w:pStyle w:val="ConsPlusNonformat"/>
        <w:jc w:val="both"/>
      </w:pPr>
      <w:r>
        <w:t xml:space="preserve">             VI. Силы и средства, привлекаемые для обеспечения</w:t>
      </w:r>
    </w:p>
    <w:p w:rsidR="00D96292" w:rsidRDefault="00D96292">
      <w:pPr>
        <w:pStyle w:val="ConsPlusNonformat"/>
        <w:jc w:val="both"/>
      </w:pPr>
      <w:r>
        <w:t xml:space="preserve">          антитеррористической защищенности объекта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lastRenderedPageBreak/>
        <w:t xml:space="preserve">    1.    Состав    сил    и    средств,   привлекаемых   для   обеспечения</w:t>
      </w:r>
    </w:p>
    <w:p w:rsidR="00D96292" w:rsidRDefault="00D96292">
      <w:pPr>
        <w:pStyle w:val="ConsPlusNonformat"/>
        <w:jc w:val="both"/>
      </w:pPr>
      <w:r>
        <w:t>антитеррористической защищенности объекта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</w:t>
      </w:r>
      <w:proofErr w:type="gramStart"/>
      <w:r>
        <w:t>(численность сотрудников охраны, человек, количество постов,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средства связи, вооружение)</w:t>
      </w:r>
    </w:p>
    <w:p w:rsidR="00D96292" w:rsidRDefault="00D96292">
      <w:pPr>
        <w:pStyle w:val="ConsPlusNonformat"/>
        <w:jc w:val="both"/>
      </w:pPr>
      <w:r>
        <w:t xml:space="preserve">    2.   Состав   внештатных  формирований,  привлекаемых  для  обеспечения</w:t>
      </w:r>
    </w:p>
    <w:p w:rsidR="00D96292" w:rsidRDefault="00D96292">
      <w:pPr>
        <w:pStyle w:val="ConsPlusNonformat"/>
        <w:jc w:val="both"/>
      </w:pPr>
      <w:r>
        <w:t>антитеррористической защищенности объекта (территории) (при наличии)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</w:t>
      </w:r>
      <w:proofErr w:type="gramStart"/>
      <w:r>
        <w:t>(численность сотрудников, человек, количество постов,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средства связи, вооружение)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VII. Меры по инженерно-технической, физической защите</w:t>
      </w:r>
    </w:p>
    <w:p w:rsidR="00D96292" w:rsidRDefault="00D96292">
      <w:pPr>
        <w:pStyle w:val="ConsPlusNonformat"/>
        <w:jc w:val="both"/>
      </w:pPr>
      <w:r>
        <w:t xml:space="preserve">               и пожарной безопасности объекта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1. Меры по инженерно-технической защите объекта (территории)</w:t>
      </w:r>
    </w:p>
    <w:p w:rsidR="00D96292" w:rsidRDefault="00D962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</w:t>
      </w:r>
      <w:proofErr w:type="gramStart"/>
      <w:r>
        <w:t>(характеристика и состояние ограждения, охранного освещения,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охранной сигнализации)</w:t>
      </w:r>
    </w:p>
    <w:p w:rsidR="00D96292" w:rsidRDefault="00D96292">
      <w:pPr>
        <w:pStyle w:val="ConsPlusNonformat"/>
        <w:jc w:val="both"/>
      </w:pPr>
      <w:r>
        <w:t xml:space="preserve">    2. Меры по физической защите объекта (территории)</w:t>
      </w:r>
    </w:p>
    <w:p w:rsidR="00D96292" w:rsidRDefault="00D9629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96292" w:rsidRDefault="00D96292">
      <w:pPr>
        <w:pStyle w:val="ConsPlusNonformat"/>
        <w:jc w:val="both"/>
      </w:pPr>
      <w:r>
        <w:t xml:space="preserve">   </w:t>
      </w:r>
      <w:proofErr w:type="gramStart"/>
      <w:r>
        <w:t>(характеристика сил и средств физической защиты объекта (территории)</w:t>
      </w:r>
      <w:proofErr w:type="gramEnd"/>
    </w:p>
    <w:p w:rsidR="00D96292" w:rsidRDefault="00D96292">
      <w:pPr>
        <w:pStyle w:val="ConsPlusNonformat"/>
        <w:jc w:val="both"/>
      </w:pPr>
      <w:r>
        <w:t xml:space="preserve">    3. Меры по пожарной безопасности объекта (территории)</w:t>
      </w: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(характеристика мер по </w:t>
      </w:r>
      <w:proofErr w:type="gramStart"/>
      <w:r>
        <w:t>пожарной</w:t>
      </w:r>
      <w:proofErr w:type="gramEnd"/>
      <w:r>
        <w:t xml:space="preserve"> безопасности)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       VIII. Выводы и рекомендации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</w:t>
      </w:r>
      <w:proofErr w:type="gramStart"/>
      <w:r>
        <w:t>(заключение и рекомендации комиссии по категорированию</w:t>
      </w:r>
      <w:proofErr w:type="gramEnd"/>
    </w:p>
    <w:p w:rsidR="00D96292" w:rsidRDefault="00D96292">
      <w:pPr>
        <w:pStyle w:val="ConsPlusNonformat"/>
        <w:jc w:val="both"/>
      </w:pPr>
      <w:r>
        <w:t xml:space="preserve">                           объекта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                   IX. Дополнительная информация</w:t>
      </w:r>
    </w:p>
    <w:p w:rsidR="00D96292" w:rsidRDefault="00D96292">
      <w:pPr>
        <w:pStyle w:val="ConsPlusNonformat"/>
        <w:jc w:val="both"/>
      </w:pPr>
      <w:r>
        <w:t xml:space="preserve">                с учетом особенностей объекта (территории)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>___________________________________________________________________________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Приложения: 1. План   (схема)   объекта   (территории)  с  обозначением</w:t>
      </w:r>
    </w:p>
    <w:p w:rsidR="00D96292" w:rsidRDefault="00D96292">
      <w:pPr>
        <w:pStyle w:val="ConsPlusNonformat"/>
        <w:jc w:val="both"/>
      </w:pPr>
      <w:r>
        <w:t xml:space="preserve">                   потенциально  опасных  участков  и критических элементов</w:t>
      </w:r>
    </w:p>
    <w:p w:rsidR="00D96292" w:rsidRDefault="00D96292">
      <w:pPr>
        <w:pStyle w:val="ConsPlusNonformat"/>
        <w:jc w:val="both"/>
      </w:pPr>
      <w:r>
        <w:t xml:space="preserve">                   объекта (территории).</w:t>
      </w:r>
    </w:p>
    <w:p w:rsidR="00D96292" w:rsidRDefault="00D96292">
      <w:pPr>
        <w:pStyle w:val="ConsPlusNonformat"/>
        <w:jc w:val="both"/>
      </w:pPr>
      <w:r>
        <w:t xml:space="preserve">                2. План (схема) охраны  объекта  (территории)  с  указанием</w:t>
      </w:r>
    </w:p>
    <w:p w:rsidR="00D96292" w:rsidRDefault="00D96292">
      <w:pPr>
        <w:pStyle w:val="ConsPlusNonformat"/>
        <w:jc w:val="both"/>
      </w:pPr>
      <w:r>
        <w:t xml:space="preserve">                   контрольно-пропускных пунктов, постов охраны, инженерно-</w:t>
      </w:r>
    </w:p>
    <w:p w:rsidR="00D96292" w:rsidRDefault="00D96292">
      <w:pPr>
        <w:pStyle w:val="ConsPlusNonformat"/>
        <w:jc w:val="both"/>
      </w:pPr>
      <w:r>
        <w:t xml:space="preserve">                   технических средств охраны.</w:t>
      </w:r>
    </w:p>
    <w:p w:rsidR="00D96292" w:rsidRDefault="00D96292">
      <w:pPr>
        <w:pStyle w:val="ConsPlusNonformat"/>
        <w:jc w:val="both"/>
      </w:pPr>
      <w:r>
        <w:t xml:space="preserve">                3. Акт обследования и категорирования объекта (территории).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>Члены комиссии:      _________________   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 (подпись)                    (ф.и.</w:t>
      </w:r>
      <w:proofErr w:type="gramStart"/>
      <w:r>
        <w:t>о</w:t>
      </w:r>
      <w:proofErr w:type="gramEnd"/>
      <w:r>
        <w:t>.)</w:t>
      </w:r>
    </w:p>
    <w:p w:rsidR="00D96292" w:rsidRDefault="00D96292">
      <w:pPr>
        <w:pStyle w:val="ConsPlusNonformat"/>
        <w:jc w:val="both"/>
      </w:pPr>
      <w:r>
        <w:t xml:space="preserve">                     _________________   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 (подпись)                    (ф.и.</w:t>
      </w:r>
      <w:proofErr w:type="gramStart"/>
      <w:r>
        <w:t>о</w:t>
      </w:r>
      <w:proofErr w:type="gramEnd"/>
      <w:r>
        <w:t>.)</w:t>
      </w:r>
    </w:p>
    <w:p w:rsidR="00D96292" w:rsidRDefault="00D96292">
      <w:pPr>
        <w:pStyle w:val="ConsPlusNonformat"/>
        <w:jc w:val="both"/>
      </w:pPr>
      <w:r>
        <w:t xml:space="preserve">                     _________________   __________________________________</w:t>
      </w:r>
    </w:p>
    <w:p w:rsidR="00D96292" w:rsidRDefault="00D96292">
      <w:pPr>
        <w:pStyle w:val="ConsPlusNonformat"/>
        <w:jc w:val="both"/>
      </w:pPr>
      <w:r>
        <w:t xml:space="preserve">                         (подпись)                    (ф.и.</w:t>
      </w:r>
      <w:proofErr w:type="gramStart"/>
      <w:r>
        <w:t>о</w:t>
      </w:r>
      <w:proofErr w:type="gramEnd"/>
      <w:r>
        <w:t>.)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Составлен      "__" ______________ 20__ г.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Актуализирован "__" ______________ 20__ г.</w:t>
      </w:r>
    </w:p>
    <w:p w:rsidR="00D96292" w:rsidRDefault="00D96292">
      <w:pPr>
        <w:pStyle w:val="ConsPlusNonformat"/>
        <w:jc w:val="both"/>
      </w:pPr>
    </w:p>
    <w:p w:rsidR="00D96292" w:rsidRDefault="00D96292">
      <w:pPr>
        <w:pStyle w:val="ConsPlusNonformat"/>
        <w:jc w:val="both"/>
      </w:pPr>
      <w:r>
        <w:t xml:space="preserve">    Причина актуализации __________________________________________________</w:t>
      </w: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jc w:val="both"/>
      </w:pPr>
    </w:p>
    <w:p w:rsidR="00D96292" w:rsidRDefault="00D96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D33" w:rsidRDefault="00C66D33"/>
    <w:sectPr w:rsidR="00C66D33" w:rsidSect="0081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92"/>
    <w:rsid w:val="00343CE4"/>
    <w:rsid w:val="005D1A92"/>
    <w:rsid w:val="00C66D33"/>
    <w:rsid w:val="00D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6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96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96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62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96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0D35D56306BD812AD52E822DC1A22BCD331004959958410114D1ED0F2ED139F6D1E8273930382EB85881B290442BBA80799E2D50023B754bDL" TargetMode="External"/><Relationship Id="rId13" Type="http://schemas.openxmlformats.org/officeDocument/2006/relationships/hyperlink" Target="consultantplus://offline/ref=FA00D35D56306BD812AD52E822DC1A22BCD331004959958410114D1ED0F2ED139F6D1E8273930382E785881B290442BBA80799E2D50023B754bDL" TargetMode="External"/><Relationship Id="rId18" Type="http://schemas.openxmlformats.org/officeDocument/2006/relationships/hyperlink" Target="consultantplus://offline/ref=FA00D35D56306BD812AD52E822DC1A22BDD839054652958410114D1ED0F2ED139F6D1E8273930383EC85881B290442BBA80799E2D50023B754bDL" TargetMode="External"/><Relationship Id="rId26" Type="http://schemas.openxmlformats.org/officeDocument/2006/relationships/hyperlink" Target="consultantplus://offline/ref=FA00D35D56306BD812AD52E822DC1A22BDD030054E53958410114D1ED0F2ED139F6D1E8273930381E685881B290442BBA80799E2D50023B754b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00D35D56306BD812AD52E822DC1A22BDD030054E53958410114D1ED0F2ED139F6D1E8273930381E985881B290442BBA80799E2D50023B754bDL" TargetMode="External"/><Relationship Id="rId7" Type="http://schemas.openxmlformats.org/officeDocument/2006/relationships/hyperlink" Target="consultantplus://offline/ref=FA00D35D56306BD812AD52E822DC1A22BDD839054652958410114D1ED0F2ED139F6D1E8273930382EB85881B290442BBA80799E2D50023B754bDL" TargetMode="External"/><Relationship Id="rId12" Type="http://schemas.openxmlformats.org/officeDocument/2006/relationships/hyperlink" Target="consultantplus://offline/ref=FA00D35D56306BD812AD52E822DC1A22BDD839054652958410114D1ED0F2ED139F6D1E8273930382E785881B290442BBA80799E2D50023B754bDL" TargetMode="External"/><Relationship Id="rId17" Type="http://schemas.openxmlformats.org/officeDocument/2006/relationships/hyperlink" Target="consultantplus://offline/ref=FA00D35D56306BD812AD52E822DC1A22BCD331004959958410114D1ED0F2ED139F6D1E8273930383EE85881B290442BBA80799E2D50023B754bDL" TargetMode="External"/><Relationship Id="rId25" Type="http://schemas.openxmlformats.org/officeDocument/2006/relationships/hyperlink" Target="consultantplus://offline/ref=FA00D35D56306BD812AD52E822DC1A22BCD331004959958410114D1ED0F2ED139F6D1E8273930383EE85881B290442BBA80799E2D50023B754b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00D35D56306BD812AD52E822DC1A22BDD839054652958410114D1ED0F2ED139F6D1E8273930383EE85881B290442BBA80799E2D50023B754bDL" TargetMode="External"/><Relationship Id="rId20" Type="http://schemas.openxmlformats.org/officeDocument/2006/relationships/hyperlink" Target="consultantplus://offline/ref=FA00D35D56306BD812AD52E822DC1A22BCD33F06465B958410114D1ED0F2ED139F6D1E8273930382E885881B290442BBA80799E2D50023B754bDL" TargetMode="External"/><Relationship Id="rId29" Type="http://schemas.openxmlformats.org/officeDocument/2006/relationships/hyperlink" Target="consultantplus://offline/ref=FA00D35D56306BD812AD52E822DC1A22BCD331004959958410114D1ED0F2ED139F6D1E8273930383EF85881B290442BBA80799E2D50023B754b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0D35D56306BD812AD52E822DC1A22BDD030054E53958410114D1ED0F2ED139F6D1E8273930381EB85881B290442BBA80799E2D50023B754bDL" TargetMode="External"/><Relationship Id="rId11" Type="http://schemas.openxmlformats.org/officeDocument/2006/relationships/hyperlink" Target="consultantplus://offline/ref=FA00D35D56306BD812AD52E822DC1A22BCD331004959958410114D1ED0F2ED139F6D1E8273930382E785881B290442BBA80799E2D50023B754bDL" TargetMode="External"/><Relationship Id="rId24" Type="http://schemas.openxmlformats.org/officeDocument/2006/relationships/hyperlink" Target="consultantplus://offline/ref=FA00D35D56306BD812AD52E822DC1A22BDD839054652958410114D1ED0F2ED139F6D1E8273930380EF85881B290442BBA80799E2D50023B754b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00D35D56306BD812AD52E822DC1A22BDD030054E53958410114D1ED0F2ED139F6D1E8273930381E885881B290442BBA80799E2D50023B754bDL" TargetMode="External"/><Relationship Id="rId23" Type="http://schemas.openxmlformats.org/officeDocument/2006/relationships/hyperlink" Target="consultantplus://offline/ref=FA00D35D56306BD812AD52E822DC1A22BDD839054652958410114D1ED0F2ED139F6D1E8273930383ED85881B290442BBA80799E2D50023B754bDL" TargetMode="External"/><Relationship Id="rId28" Type="http://schemas.openxmlformats.org/officeDocument/2006/relationships/hyperlink" Target="consultantplus://offline/ref=FA00D35D56306BD812AD52E822DC1A22BDD839054652958410114D1ED0F2ED139F6D1E8273930380EC85881B290442BBA80799E2D50023B754bDL" TargetMode="External"/><Relationship Id="rId10" Type="http://schemas.openxmlformats.org/officeDocument/2006/relationships/hyperlink" Target="consultantplus://offline/ref=FA00D35D56306BD812AD52E822DC1A22BDD839054652958410114D1ED0F2ED139F6D1E8273930382E785881B290442BBA80799E2D50023B754bDL" TargetMode="External"/><Relationship Id="rId19" Type="http://schemas.openxmlformats.org/officeDocument/2006/relationships/hyperlink" Target="consultantplus://offline/ref=FA00D35D56306BD812AD52E822DC1A22BCD331004959958410114D1ED0F2ED139F6D1E8273930383EE85881B290442BBA80799E2D50023B754bD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00D35D56306BD812AD52E822DC1A22BDD83F074B58958410114D1ED0F2ED139F6D1E81739857D3AADBD14A644F4FB2BF1B99EA5Cb2L" TargetMode="External"/><Relationship Id="rId14" Type="http://schemas.openxmlformats.org/officeDocument/2006/relationships/hyperlink" Target="consultantplus://offline/ref=FA00D35D56306BD812AD52E822DC1A22BED73E0F4A5E958410114D1ED0F2ED138D6D468E739A1D82E790DE4A6C55b8L" TargetMode="External"/><Relationship Id="rId22" Type="http://schemas.openxmlformats.org/officeDocument/2006/relationships/hyperlink" Target="consultantplus://offline/ref=FA00D35D56306BD812AD52E822DC1A22BED531014E52958410114D1ED0F2ED138D6D468E739A1D82E790DE4A6C55b8L" TargetMode="External"/><Relationship Id="rId27" Type="http://schemas.openxmlformats.org/officeDocument/2006/relationships/hyperlink" Target="consultantplus://offline/ref=FA00D35D56306BD812AD52E822DC1A22BDD030054E53958410114D1ED0F2ED139F6D1E8273930381E785881B290442BBA80799E2D50023B754b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6402</Words>
  <Characters>36495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Никитенко  Ксения Вадимовна</cp:lastModifiedBy>
  <cp:revision>1</cp:revision>
  <dcterms:created xsi:type="dcterms:W3CDTF">2019-09-09T11:27:00Z</dcterms:created>
  <dcterms:modified xsi:type="dcterms:W3CDTF">2019-09-09T11:28:00Z</dcterms:modified>
</cp:coreProperties>
</file>