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1D" w:rsidRDefault="00C7441D">
      <w:pPr>
        <w:pStyle w:val="ConsPlusTitlePage"/>
      </w:pPr>
      <w:r>
        <w:t xml:space="preserve">Документ предоставлен </w:t>
      </w:r>
      <w:hyperlink r:id="rId4" w:history="1">
        <w:r>
          <w:rPr>
            <w:color w:val="0000FF"/>
          </w:rPr>
          <w:t>КонсультантПлюс</w:t>
        </w:r>
      </w:hyperlink>
      <w:r>
        <w:br/>
      </w:r>
    </w:p>
    <w:p w:rsidR="00C7441D" w:rsidRDefault="00C7441D">
      <w:pPr>
        <w:pStyle w:val="ConsPlusNormal"/>
        <w:jc w:val="both"/>
        <w:outlineLvl w:val="0"/>
      </w:pPr>
    </w:p>
    <w:p w:rsidR="00C7441D" w:rsidRDefault="00C7441D">
      <w:pPr>
        <w:pStyle w:val="ConsPlusTitle"/>
        <w:jc w:val="center"/>
        <w:outlineLvl w:val="0"/>
      </w:pPr>
      <w:r>
        <w:t>ПРАВИТЕЛЬСТВО РОССИЙСКОЙ ФЕДЕРАЦИИ</w:t>
      </w:r>
    </w:p>
    <w:p w:rsidR="00C7441D" w:rsidRDefault="00C7441D">
      <w:pPr>
        <w:pStyle w:val="ConsPlusTitle"/>
        <w:jc w:val="center"/>
      </w:pPr>
    </w:p>
    <w:p w:rsidR="00C7441D" w:rsidRDefault="00C7441D">
      <w:pPr>
        <w:pStyle w:val="ConsPlusTitle"/>
        <w:jc w:val="center"/>
      </w:pPr>
      <w:r>
        <w:t>ПОСТАНОВЛЕНИЕ</w:t>
      </w:r>
    </w:p>
    <w:p w:rsidR="00C7441D" w:rsidRDefault="00C7441D">
      <w:pPr>
        <w:pStyle w:val="ConsPlusTitle"/>
        <w:jc w:val="center"/>
      </w:pPr>
      <w:r>
        <w:t>от 10 декабря 2020 г. N 2070</w:t>
      </w:r>
    </w:p>
    <w:p w:rsidR="00C7441D" w:rsidRDefault="00C7441D">
      <w:pPr>
        <w:pStyle w:val="ConsPlusTitle"/>
        <w:jc w:val="center"/>
      </w:pPr>
    </w:p>
    <w:p w:rsidR="00C7441D" w:rsidRDefault="00C7441D">
      <w:pPr>
        <w:pStyle w:val="ConsPlusTitle"/>
        <w:jc w:val="center"/>
      </w:pPr>
      <w:r>
        <w:t>ОБ УТВЕРЖДЕНИИ ТРЕБОВАНИЙ</w:t>
      </w:r>
    </w:p>
    <w:p w:rsidR="00C7441D" w:rsidRDefault="00C7441D">
      <w:pPr>
        <w:pStyle w:val="ConsPlusTitle"/>
        <w:jc w:val="center"/>
      </w:pPr>
      <w:r>
        <w:t>ПО ОБЕСПЕЧЕНИЮ ТРАНСПОРТНОЙ БЕЗОПАСНОСТИ, В ТОМ ЧИСЛЕ</w:t>
      </w:r>
    </w:p>
    <w:p w:rsidR="00C7441D" w:rsidRDefault="00C7441D">
      <w:pPr>
        <w:pStyle w:val="ConsPlusTitle"/>
        <w:jc w:val="center"/>
      </w:pPr>
      <w:r>
        <w:t>ТРЕБОВАНИЙ К АНТИТЕРРОРИСТИЧЕСКОЙ ЗАЩИЩЕННОСТИ ОБЪЕКТОВ</w:t>
      </w:r>
    </w:p>
    <w:p w:rsidR="00C7441D" w:rsidRDefault="00C7441D">
      <w:pPr>
        <w:pStyle w:val="ConsPlusTitle"/>
        <w:jc w:val="center"/>
      </w:pPr>
      <w:r>
        <w:t>(ТЕРРИТОРИЙ), УЧИТЫВАЮЩИХ УРОВНИ БЕЗОПАСНОСТИ ДЛЯ ОБЪЕКТОВ</w:t>
      </w:r>
    </w:p>
    <w:p w:rsidR="00C7441D" w:rsidRDefault="00C7441D">
      <w:pPr>
        <w:pStyle w:val="ConsPlusTitle"/>
        <w:jc w:val="center"/>
      </w:pPr>
      <w:r>
        <w:t>ТРАНСПОРТНОЙ ИНФРАСТРУКТУРЫ ДОРОЖНОГО ХОЗЯЙСТВА,</w:t>
      </w:r>
    </w:p>
    <w:p w:rsidR="00C7441D" w:rsidRDefault="00C7441D">
      <w:pPr>
        <w:pStyle w:val="ConsPlusTitle"/>
        <w:jc w:val="center"/>
      </w:pPr>
      <w:r>
        <w:t>НЕ ПОДЛЕЖАЩИХ КАТЕГОРИРОВАНИЮ</w:t>
      </w:r>
    </w:p>
    <w:p w:rsidR="00C7441D" w:rsidRDefault="00C7441D">
      <w:pPr>
        <w:pStyle w:val="ConsPlusNormal"/>
        <w:jc w:val="both"/>
      </w:pPr>
    </w:p>
    <w:p w:rsidR="00C7441D" w:rsidRDefault="00C7441D">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C7441D" w:rsidRDefault="00C7441D">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дорожного хозяйства, не подлежащих категорированию.</w:t>
      </w:r>
    </w:p>
    <w:p w:rsidR="00C7441D" w:rsidRDefault="00C7441D">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C7441D" w:rsidRDefault="00C7441D">
      <w:pPr>
        <w:pStyle w:val="ConsPlusNormal"/>
        <w:spacing w:before="220"/>
        <w:ind w:firstLine="540"/>
        <w:jc w:val="both"/>
      </w:pPr>
      <w:r>
        <w:t>3. Настоящее постановление вступает в силу через 6 месяцев со дня его официального опубликования и действует в течение 6 лет со дня его вступления в силу.</w:t>
      </w:r>
    </w:p>
    <w:p w:rsidR="00C7441D" w:rsidRDefault="00C7441D">
      <w:pPr>
        <w:pStyle w:val="ConsPlusNormal"/>
        <w:jc w:val="both"/>
      </w:pPr>
    </w:p>
    <w:p w:rsidR="00C7441D" w:rsidRDefault="00C7441D">
      <w:pPr>
        <w:pStyle w:val="ConsPlusNormal"/>
        <w:jc w:val="right"/>
      </w:pPr>
      <w:r>
        <w:t>Председатель Правительства</w:t>
      </w:r>
    </w:p>
    <w:p w:rsidR="00C7441D" w:rsidRDefault="00C7441D">
      <w:pPr>
        <w:pStyle w:val="ConsPlusNormal"/>
        <w:jc w:val="right"/>
      </w:pPr>
      <w:r>
        <w:t>Российской Федерации</w:t>
      </w:r>
    </w:p>
    <w:p w:rsidR="00C7441D" w:rsidRDefault="00C7441D">
      <w:pPr>
        <w:pStyle w:val="ConsPlusNormal"/>
        <w:jc w:val="right"/>
      </w:pPr>
      <w:r>
        <w:t>М.МИШУСТИН</w:t>
      </w:r>
    </w:p>
    <w:p w:rsidR="00C7441D" w:rsidRDefault="00C7441D">
      <w:pPr>
        <w:pStyle w:val="ConsPlusNormal"/>
        <w:jc w:val="both"/>
      </w:pPr>
    </w:p>
    <w:p w:rsidR="00C7441D" w:rsidRDefault="00C7441D">
      <w:pPr>
        <w:pStyle w:val="ConsPlusNormal"/>
        <w:jc w:val="both"/>
      </w:pPr>
    </w:p>
    <w:p w:rsidR="00C7441D" w:rsidRDefault="00C7441D">
      <w:pPr>
        <w:pStyle w:val="ConsPlusNormal"/>
        <w:jc w:val="both"/>
      </w:pPr>
    </w:p>
    <w:p w:rsidR="00C7441D" w:rsidRDefault="00C7441D">
      <w:pPr>
        <w:pStyle w:val="ConsPlusNormal"/>
        <w:jc w:val="both"/>
      </w:pPr>
    </w:p>
    <w:p w:rsidR="00C7441D" w:rsidRDefault="00C7441D">
      <w:pPr>
        <w:pStyle w:val="ConsPlusNormal"/>
        <w:jc w:val="both"/>
      </w:pPr>
    </w:p>
    <w:p w:rsidR="00C7441D" w:rsidRDefault="00C7441D">
      <w:pPr>
        <w:pStyle w:val="ConsPlusNormal"/>
        <w:jc w:val="right"/>
        <w:outlineLvl w:val="0"/>
      </w:pPr>
      <w:r>
        <w:t>Утверждены</w:t>
      </w:r>
    </w:p>
    <w:p w:rsidR="00C7441D" w:rsidRDefault="00C7441D">
      <w:pPr>
        <w:pStyle w:val="ConsPlusNormal"/>
        <w:jc w:val="right"/>
      </w:pPr>
      <w:r>
        <w:t>постановлением Правительства</w:t>
      </w:r>
    </w:p>
    <w:p w:rsidR="00C7441D" w:rsidRDefault="00C7441D">
      <w:pPr>
        <w:pStyle w:val="ConsPlusNormal"/>
        <w:jc w:val="right"/>
      </w:pPr>
      <w:r>
        <w:t>Российской Федерации</w:t>
      </w:r>
    </w:p>
    <w:p w:rsidR="00C7441D" w:rsidRDefault="00C7441D">
      <w:pPr>
        <w:pStyle w:val="ConsPlusNormal"/>
        <w:jc w:val="right"/>
      </w:pPr>
      <w:r>
        <w:t>от 10 декабря 2020 г. N 2070</w:t>
      </w:r>
    </w:p>
    <w:p w:rsidR="00C7441D" w:rsidRDefault="00C7441D">
      <w:pPr>
        <w:pStyle w:val="ConsPlusNormal"/>
        <w:jc w:val="both"/>
      </w:pPr>
    </w:p>
    <w:p w:rsidR="00C7441D" w:rsidRDefault="00C7441D">
      <w:pPr>
        <w:pStyle w:val="ConsPlusTitle"/>
        <w:jc w:val="center"/>
      </w:pPr>
      <w:bookmarkStart w:id="0" w:name="P31"/>
      <w:bookmarkEnd w:id="0"/>
      <w:r>
        <w:t>ТРЕБОВАНИЯ</w:t>
      </w:r>
    </w:p>
    <w:p w:rsidR="00C7441D" w:rsidRDefault="00C7441D">
      <w:pPr>
        <w:pStyle w:val="ConsPlusTitle"/>
        <w:jc w:val="center"/>
      </w:pPr>
      <w:r>
        <w:t>ПО ОБЕСПЕЧЕНИЮ ТРАНСПОРТНОЙ БЕЗОПАСНОСТИ, В ТОМ ЧИСЛЕ</w:t>
      </w:r>
    </w:p>
    <w:p w:rsidR="00C7441D" w:rsidRDefault="00C7441D">
      <w:pPr>
        <w:pStyle w:val="ConsPlusTitle"/>
        <w:jc w:val="center"/>
      </w:pPr>
      <w:r>
        <w:t>ТРЕБОВАНИЯ К АНТИТЕРРОРИСТИЧЕСКОЙ ЗАЩИЩЕННОСТИ ОБЪЕКТОВ</w:t>
      </w:r>
    </w:p>
    <w:p w:rsidR="00C7441D" w:rsidRDefault="00C7441D">
      <w:pPr>
        <w:pStyle w:val="ConsPlusTitle"/>
        <w:jc w:val="center"/>
      </w:pPr>
      <w:r>
        <w:t>(ТЕРРИТОРИЙ), УЧИТЫВАЮЩИЕ УРОВНИ БЕЗОПАСНОСТИ ДЛЯ ОБЪЕКТОВ</w:t>
      </w:r>
    </w:p>
    <w:p w:rsidR="00C7441D" w:rsidRDefault="00C7441D">
      <w:pPr>
        <w:pStyle w:val="ConsPlusTitle"/>
        <w:jc w:val="center"/>
      </w:pPr>
      <w:r>
        <w:t>ТРАНСПОРТНОЙ ИНФРАСТРУКТУРЫ ДОРОЖНОГО ХОЗЯЙСТВА,</w:t>
      </w:r>
    </w:p>
    <w:p w:rsidR="00C7441D" w:rsidRDefault="00C7441D">
      <w:pPr>
        <w:pStyle w:val="ConsPlusTitle"/>
        <w:jc w:val="center"/>
      </w:pPr>
      <w:r>
        <w:t>НЕ ПОДЛЕЖАЩИХ КАТЕГОРИРОВАНИЮ</w:t>
      </w:r>
    </w:p>
    <w:p w:rsidR="00C7441D" w:rsidRDefault="00C7441D">
      <w:pPr>
        <w:pStyle w:val="ConsPlusNormal"/>
        <w:jc w:val="both"/>
      </w:pPr>
    </w:p>
    <w:p w:rsidR="00C7441D" w:rsidRDefault="00C7441D">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дорожного хозяйства, не подлежащих категорированию (далее - объекты транспортной </w:t>
      </w:r>
      <w:r>
        <w:lastRenderedPageBreak/>
        <w:t>инфраструктуры).</w:t>
      </w:r>
    </w:p>
    <w:p w:rsidR="00C7441D" w:rsidRDefault="00C7441D">
      <w:pPr>
        <w:pStyle w:val="ConsPlusNormal"/>
        <w:spacing w:before="220"/>
        <w:ind w:firstLine="540"/>
        <w:jc w:val="both"/>
      </w:pPr>
      <w:r>
        <w:t xml:space="preserve">2. Настоящий документ применяется в отношении объектов транспортной инфраструктуры,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C7441D" w:rsidRDefault="00C7441D">
      <w:pPr>
        <w:pStyle w:val="ConsPlusNormal"/>
        <w:spacing w:before="220"/>
        <w:ind w:firstLine="540"/>
        <w:jc w:val="both"/>
      </w:pPr>
      <w:r>
        <w:t>3. Настоящий документ является обязательным для исполнения субъектами транспортной инфраструктуры.</w:t>
      </w:r>
    </w:p>
    <w:p w:rsidR="00C7441D" w:rsidRDefault="00C7441D">
      <w:pPr>
        <w:pStyle w:val="ConsPlusNormal"/>
        <w:spacing w:before="220"/>
        <w:ind w:firstLine="540"/>
        <w:jc w:val="both"/>
      </w:pPr>
      <w:bookmarkStart w:id="1" w:name="P41"/>
      <w:bookmarkEnd w:id="1"/>
      <w:r>
        <w:t>4.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(постоянный) или 2 обязаны:</w:t>
      </w:r>
    </w:p>
    <w:p w:rsidR="00C7441D" w:rsidRDefault="00C7441D">
      <w:pPr>
        <w:pStyle w:val="ConsPlusNormal"/>
        <w:spacing w:before="220"/>
        <w:ind w:firstLine="540"/>
        <w:jc w:val="both"/>
      </w:pPr>
      <w:r>
        <w:t>1) назначить лицо (лиц), ответственное за обеспечение транспортной безопасности в субъекте транспортной инфраструктуры;</w:t>
      </w:r>
    </w:p>
    <w:p w:rsidR="00C7441D" w:rsidRDefault="00C7441D">
      <w:pPr>
        <w:pStyle w:val="ConsPlusNormal"/>
        <w:spacing w:before="220"/>
        <w:ind w:firstLine="540"/>
        <w:jc w:val="both"/>
      </w:pPr>
      <w:r>
        <w:t>2) назначить лицо (лиц), ответственное за обеспечение транспортной безопасности объекта (группы объектов) транспортной инфраструктуры;</w:t>
      </w:r>
    </w:p>
    <w:p w:rsidR="00C7441D" w:rsidRDefault="00C7441D">
      <w:pPr>
        <w:pStyle w:val="ConsPlusNormal"/>
        <w:spacing w:before="220"/>
        <w:ind w:firstLine="540"/>
        <w:jc w:val="both"/>
      </w:pPr>
      <w:bookmarkStart w:id="2" w:name="P44"/>
      <w:bookmarkEnd w:id="2"/>
      <w:r>
        <w:t>3) провести обследование объекта транспортной инфраструктуры, а также изучение реализуемых на нем мер от угроз совершения актов незаконного вмешательства с учетом настоящего документа;</w:t>
      </w:r>
    </w:p>
    <w:p w:rsidR="00C7441D" w:rsidRDefault="00C7441D">
      <w:pPr>
        <w:pStyle w:val="ConsPlusNormal"/>
        <w:spacing w:before="220"/>
        <w:ind w:firstLine="540"/>
        <w:jc w:val="both"/>
      </w:pPr>
      <w:r>
        <w:t xml:space="preserve">4) разработать, утвердить и направить в Федеральное дорожное агентство паспорт обеспечения транспортной безопасности объекта транспортной инфраструктуры в соответствии с положениями </w:t>
      </w:r>
      <w:hyperlink r:id="rId7" w:history="1">
        <w:r>
          <w:rPr>
            <w:color w:val="0000FF"/>
          </w:rPr>
          <w:t>частей 1.3</w:t>
        </w:r>
      </w:hyperlink>
      <w:r>
        <w:t xml:space="preserve"> и </w:t>
      </w:r>
      <w:hyperlink r:id="rId8" w:history="1">
        <w:r>
          <w:rPr>
            <w:color w:val="0000FF"/>
          </w:rPr>
          <w:t>1.4 статьи 9</w:t>
        </w:r>
      </w:hyperlink>
      <w:r>
        <w:t xml:space="preserve"> Федерального закона "О транспортной безопасности" по типовой форме согласно </w:t>
      </w:r>
      <w:hyperlink w:anchor="P77" w:history="1">
        <w:r>
          <w:rPr>
            <w:color w:val="0000FF"/>
          </w:rPr>
          <w:t>приложению</w:t>
        </w:r>
      </w:hyperlink>
      <w:r>
        <w:t xml:space="preserve"> (далее - паспорт объекта транспортной инфраструктуры). Результаты проведенного в соответствии с </w:t>
      </w:r>
      <w:hyperlink w:anchor="P44" w:history="1">
        <w:r>
          <w:rPr>
            <w:color w:val="0000FF"/>
          </w:rPr>
          <w:t>подпунктом 3</w:t>
        </w:r>
      </w:hyperlink>
      <w:r>
        <w:t xml:space="preserve"> настоящего пункта обследования являются приложением к паспорту обеспечения транспортной безопасности;</w:t>
      </w:r>
    </w:p>
    <w:p w:rsidR="00C7441D" w:rsidRDefault="00C7441D">
      <w:pPr>
        <w:pStyle w:val="ConsPlusNormal"/>
        <w:spacing w:before="220"/>
        <w:ind w:firstLine="540"/>
        <w:jc w:val="both"/>
      </w:pPr>
      <w:r>
        <w:t>5) разработать и утвердить организационно-распорядительные документы, являющиеся приложением к паспорту объекта транспортной инфраструктуры;</w:t>
      </w:r>
    </w:p>
    <w:p w:rsidR="00C7441D" w:rsidRDefault="00C7441D">
      <w:pPr>
        <w:pStyle w:val="ConsPlusNormal"/>
        <w:spacing w:before="220"/>
        <w:ind w:firstLine="540"/>
        <w:jc w:val="both"/>
      </w:pPr>
      <w:r>
        <w:t xml:space="preserve">6) представить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9" w:history="1">
        <w:r>
          <w:rPr>
            <w:color w:val="0000FF"/>
          </w:rPr>
          <w:t>статьей 6</w:t>
        </w:r>
      </w:hyperlink>
      <w:r>
        <w:t xml:space="preserve"> Федерального закона "О транспортной безопасности";</w:t>
      </w:r>
    </w:p>
    <w:p w:rsidR="00C7441D" w:rsidRDefault="00C7441D">
      <w:pPr>
        <w:pStyle w:val="ConsPlusNormal"/>
        <w:spacing w:before="220"/>
        <w:ind w:firstLine="540"/>
        <w:jc w:val="both"/>
      </w:pPr>
      <w:r>
        <w:t xml:space="preserve">7) обеспечивать обращение со сведениями, содержащимися в </w:t>
      </w:r>
      <w:hyperlink w:anchor="P77" w:history="1">
        <w:r>
          <w:rPr>
            <w:color w:val="0000FF"/>
          </w:rPr>
          <w:t>паспорте</w:t>
        </w:r>
      </w:hyperlink>
      <w:r>
        <w:t xml:space="preserve"> объекта транспортной инфраструктуры, в порядке, установленном в соответствии с </w:t>
      </w:r>
      <w:hyperlink r:id="rId10" w:history="1">
        <w:r>
          <w:rPr>
            <w:color w:val="0000FF"/>
          </w:rPr>
          <w:t>частью 8 статьи 5</w:t>
        </w:r>
      </w:hyperlink>
      <w:r>
        <w:t xml:space="preserve"> Федерального закона "О транспортной безопасности";</w:t>
      </w:r>
    </w:p>
    <w:p w:rsidR="00C7441D" w:rsidRDefault="00C7441D">
      <w:pPr>
        <w:pStyle w:val="ConsPlusNormal"/>
        <w:spacing w:before="220"/>
        <w:ind w:firstLine="540"/>
        <w:jc w:val="both"/>
      </w:pPr>
      <w:r>
        <w:t xml:space="preserve">8)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1" w:history="1">
        <w:r>
          <w:rPr>
            <w:color w:val="0000FF"/>
          </w:rPr>
          <w:t>частью 1 статьи 10</w:t>
        </w:r>
      </w:hyperlink>
      <w:r>
        <w:t xml:space="preserve"> Федерального закона "О транспортной безопасности";</w:t>
      </w:r>
    </w:p>
    <w:p w:rsidR="00C7441D" w:rsidRDefault="00C7441D">
      <w:pPr>
        <w:pStyle w:val="ConsPlusNormal"/>
        <w:spacing w:before="220"/>
        <w:ind w:firstLine="540"/>
        <w:jc w:val="both"/>
      </w:pPr>
      <w:r>
        <w:t>9)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C7441D" w:rsidRDefault="00C7441D">
      <w:pPr>
        <w:pStyle w:val="ConsPlusNormal"/>
        <w:spacing w:before="220"/>
        <w:ind w:firstLine="540"/>
        <w:jc w:val="both"/>
      </w:pPr>
      <w:r>
        <w:t>прохода (проезда) в зоны транспортной безопасности или их части вне установленных мест прохода (перемещения);</w:t>
      </w:r>
    </w:p>
    <w:p w:rsidR="00C7441D" w:rsidRDefault="00C7441D">
      <w:pPr>
        <w:pStyle w:val="ConsPlusNormal"/>
        <w:spacing w:before="220"/>
        <w:ind w:firstLine="540"/>
        <w:jc w:val="both"/>
      </w:pPr>
      <w:r>
        <w:lastRenderedPageBreak/>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C7441D" w:rsidRDefault="00C7441D">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C7441D" w:rsidRDefault="00C7441D">
      <w:pPr>
        <w:pStyle w:val="ConsPlusNormal"/>
        <w:spacing w:before="220"/>
        <w:ind w:firstLine="540"/>
        <w:jc w:val="both"/>
      </w:pPr>
      <w:r>
        <w:t xml:space="preserve">10)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w:t>
      </w:r>
      <w:hyperlink w:anchor="P77" w:history="1">
        <w:r>
          <w:rPr>
            <w:color w:val="0000FF"/>
          </w:rPr>
          <w:t>паспортом</w:t>
        </w:r>
      </w:hyperlink>
      <w:r>
        <w:t xml:space="preserve"> объекта транспортной инфраструктуры, с периодичностью не реже одного раза в 2 года;</w:t>
      </w:r>
    </w:p>
    <w:p w:rsidR="00C7441D" w:rsidRDefault="00C7441D">
      <w:pPr>
        <w:pStyle w:val="ConsPlusNormal"/>
        <w:spacing w:before="220"/>
        <w:ind w:firstLine="540"/>
        <w:jc w:val="both"/>
      </w:pPr>
      <w:r>
        <w:t xml:space="preserve">11) незамедлительно информировать Федеральное дорожное агентство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w:t>
      </w:r>
      <w:hyperlink w:anchor="P77" w:history="1">
        <w:r>
          <w:rPr>
            <w:color w:val="0000FF"/>
          </w:rPr>
          <w:t>паспорта</w:t>
        </w:r>
      </w:hyperlink>
      <w:r>
        <w:t xml:space="preserve"> объекта транспортной инфраструктуры;</w:t>
      </w:r>
    </w:p>
    <w:p w:rsidR="00C7441D" w:rsidRDefault="00C7441D">
      <w:pPr>
        <w:pStyle w:val="ConsPlusNormal"/>
        <w:spacing w:before="220"/>
        <w:ind w:firstLine="540"/>
        <w:jc w:val="both"/>
      </w:pPr>
      <w:r>
        <w:t xml:space="preserve">12)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w:anchor="P77" w:history="1">
        <w:r>
          <w:rPr>
            <w:color w:val="0000FF"/>
          </w:rPr>
          <w:t>паспорте</w:t>
        </w:r>
      </w:hyperlink>
      <w:r>
        <w:t xml:space="preserve"> объекта транспортной инфраструктуры, обеспечивать внесение изменений в </w:t>
      </w:r>
      <w:hyperlink w:anchor="P77" w:history="1">
        <w:r>
          <w:rPr>
            <w:color w:val="0000FF"/>
          </w:rPr>
          <w:t>паспорт</w:t>
        </w:r>
      </w:hyperlink>
      <w:r>
        <w:t xml:space="preserve"> объекта транспортной инфраструктуры в части произошедших изменений, его переутверждение и направление в Федеральное дорожное агентство в течение одного месяца со дня возникновения таких изменений;</w:t>
      </w:r>
    </w:p>
    <w:p w:rsidR="00C7441D" w:rsidRDefault="00C7441D">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обеспечить разработку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дорожное агентство информации об аннулировании с указанием причин;</w:t>
      </w:r>
    </w:p>
    <w:p w:rsidR="00C7441D" w:rsidRDefault="00C7441D">
      <w:pPr>
        <w:pStyle w:val="ConsPlusNormal"/>
        <w:spacing w:before="220"/>
        <w:ind w:firstLine="540"/>
        <w:jc w:val="both"/>
      </w:pPr>
      <w:r>
        <w:t xml:space="preserve">13) незамедлительно информировать Федеральное дорожное агентство,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w:t>
      </w:r>
      <w:hyperlink r:id="rId12" w:history="1">
        <w:r>
          <w:rPr>
            <w:color w:val="0000FF"/>
          </w:rPr>
          <w:t>порядке</w:t>
        </w:r>
      </w:hyperlink>
      <w:r>
        <w:t>, установленном Министерством транспорта Российской Федерации;</w:t>
      </w:r>
    </w:p>
    <w:p w:rsidR="00C7441D" w:rsidRDefault="00C7441D">
      <w:pPr>
        <w:pStyle w:val="ConsPlusNormal"/>
        <w:spacing w:before="220"/>
        <w:ind w:firstLine="540"/>
        <w:jc w:val="both"/>
      </w:pPr>
      <w:r>
        <w:t>14)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rsidR="00C7441D" w:rsidRDefault="00C7441D">
      <w:pPr>
        <w:pStyle w:val="ConsPlusNormal"/>
        <w:spacing w:before="220"/>
        <w:ind w:firstLine="540"/>
        <w:jc w:val="both"/>
      </w:pPr>
      <w:r>
        <w:t xml:space="preserve">15)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3"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указанных уполномоченных подразделений.</w:t>
      </w:r>
    </w:p>
    <w:p w:rsidR="00C7441D" w:rsidRDefault="00C7441D">
      <w:pPr>
        <w:pStyle w:val="ConsPlusNormal"/>
        <w:spacing w:before="220"/>
        <w:ind w:firstLine="540"/>
        <w:jc w:val="both"/>
      </w:pPr>
      <w:r>
        <w:t xml:space="preserve">5. Субъект транспортной инфраструктуры при уровне безопасности N 3 дополнительно к </w:t>
      </w:r>
      <w:r>
        <w:lastRenderedPageBreak/>
        <w:t xml:space="preserve">требованиям, предусмотренным </w:t>
      </w:r>
      <w:hyperlink w:anchor="P41" w:history="1">
        <w:r>
          <w:rPr>
            <w:color w:val="0000FF"/>
          </w:rPr>
          <w:t>пунктом 4</w:t>
        </w:r>
      </w:hyperlink>
      <w:r>
        <w:t xml:space="preserve"> настоящего документа, обязан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(группы объектов), прекратить функционирование объекта транспортной инфраструктуры.</w:t>
      </w:r>
    </w:p>
    <w:p w:rsidR="00C7441D" w:rsidRDefault="00C7441D">
      <w:pPr>
        <w:pStyle w:val="ConsPlusNormal"/>
        <w:jc w:val="both"/>
      </w:pPr>
    </w:p>
    <w:p w:rsidR="00C7441D" w:rsidRDefault="00C7441D">
      <w:pPr>
        <w:pStyle w:val="ConsPlusNormal"/>
        <w:jc w:val="both"/>
      </w:pPr>
    </w:p>
    <w:p w:rsidR="00C7441D" w:rsidRDefault="00C7441D">
      <w:pPr>
        <w:pStyle w:val="ConsPlusNormal"/>
        <w:jc w:val="both"/>
      </w:pPr>
    </w:p>
    <w:p w:rsidR="00C7441D" w:rsidRDefault="00C7441D">
      <w:pPr>
        <w:pStyle w:val="ConsPlusNormal"/>
        <w:jc w:val="both"/>
      </w:pPr>
    </w:p>
    <w:p w:rsidR="00C7441D" w:rsidRDefault="00C7441D">
      <w:pPr>
        <w:pStyle w:val="ConsPlusNormal"/>
        <w:jc w:val="both"/>
      </w:pPr>
    </w:p>
    <w:p w:rsidR="00C7441D" w:rsidRDefault="00C7441D">
      <w:pPr>
        <w:pStyle w:val="ConsPlusNormal"/>
        <w:jc w:val="right"/>
        <w:outlineLvl w:val="1"/>
      </w:pPr>
      <w:r>
        <w:t>Приложение</w:t>
      </w:r>
    </w:p>
    <w:p w:rsidR="00C7441D" w:rsidRDefault="00C7441D">
      <w:pPr>
        <w:pStyle w:val="ConsPlusNormal"/>
        <w:jc w:val="right"/>
      </w:pPr>
      <w:r>
        <w:t>к требованиям по обеспечению</w:t>
      </w:r>
    </w:p>
    <w:p w:rsidR="00C7441D" w:rsidRDefault="00C7441D">
      <w:pPr>
        <w:pStyle w:val="ConsPlusNormal"/>
        <w:jc w:val="right"/>
      </w:pPr>
      <w:r>
        <w:t>транспортной безопасности,</w:t>
      </w:r>
    </w:p>
    <w:p w:rsidR="00C7441D" w:rsidRDefault="00C7441D">
      <w:pPr>
        <w:pStyle w:val="ConsPlusNormal"/>
        <w:jc w:val="right"/>
      </w:pPr>
      <w:r>
        <w:t>в том числе требованиям</w:t>
      </w:r>
    </w:p>
    <w:p w:rsidR="00C7441D" w:rsidRDefault="00C7441D">
      <w:pPr>
        <w:pStyle w:val="ConsPlusNormal"/>
        <w:jc w:val="right"/>
      </w:pPr>
      <w:r>
        <w:t>к антитеррористической защищенности</w:t>
      </w:r>
    </w:p>
    <w:p w:rsidR="00C7441D" w:rsidRDefault="00C7441D">
      <w:pPr>
        <w:pStyle w:val="ConsPlusNormal"/>
        <w:jc w:val="right"/>
      </w:pPr>
      <w:r>
        <w:t>объектов (территорий), учитывающим</w:t>
      </w:r>
    </w:p>
    <w:p w:rsidR="00C7441D" w:rsidRDefault="00C7441D">
      <w:pPr>
        <w:pStyle w:val="ConsPlusNormal"/>
        <w:jc w:val="right"/>
      </w:pPr>
      <w:r>
        <w:t>уровни безопасности для объектов</w:t>
      </w:r>
    </w:p>
    <w:p w:rsidR="00C7441D" w:rsidRDefault="00C7441D">
      <w:pPr>
        <w:pStyle w:val="ConsPlusNormal"/>
        <w:jc w:val="right"/>
      </w:pPr>
      <w:r>
        <w:t>транспортной инфраструктуры дорожного</w:t>
      </w:r>
    </w:p>
    <w:p w:rsidR="00C7441D" w:rsidRDefault="00C7441D">
      <w:pPr>
        <w:pStyle w:val="ConsPlusNormal"/>
        <w:jc w:val="right"/>
      </w:pPr>
      <w:r>
        <w:t>хозяйства, не подлежащих категорированию</w:t>
      </w:r>
    </w:p>
    <w:p w:rsidR="00C7441D" w:rsidRDefault="00C7441D">
      <w:pPr>
        <w:pStyle w:val="ConsPlusNormal"/>
        <w:jc w:val="both"/>
      </w:pPr>
    </w:p>
    <w:p w:rsidR="00C7441D" w:rsidRDefault="00C7441D">
      <w:pPr>
        <w:pStyle w:val="ConsPlusNormal"/>
        <w:jc w:val="center"/>
      </w:pPr>
      <w:bookmarkStart w:id="3" w:name="P77"/>
      <w:bookmarkEnd w:id="3"/>
      <w:r>
        <w:t>ТИПОВАЯ ФОРМА ПАСПОРТА</w:t>
      </w:r>
    </w:p>
    <w:p w:rsidR="00C7441D" w:rsidRDefault="00C7441D">
      <w:pPr>
        <w:pStyle w:val="ConsPlusNormal"/>
        <w:jc w:val="center"/>
      </w:pPr>
      <w:r>
        <w:t>ОБЕСПЕЧЕНИЯ ТРАНСПОРТНОЙ БЕЗОПАСНОСТИ ОБЪЕКТА ТРАНСПОРТНОЙ</w:t>
      </w:r>
    </w:p>
    <w:p w:rsidR="00C7441D" w:rsidRDefault="00C7441D">
      <w:pPr>
        <w:pStyle w:val="ConsPlusNormal"/>
        <w:jc w:val="center"/>
      </w:pPr>
      <w:r>
        <w:t>ИНФРАСТРУКТУРЫ ДОРОЖНОГО ХОЗЯЙСТВА,</w:t>
      </w:r>
    </w:p>
    <w:p w:rsidR="00C7441D" w:rsidRDefault="00C7441D">
      <w:pPr>
        <w:pStyle w:val="ConsPlusNormal"/>
        <w:jc w:val="center"/>
      </w:pPr>
      <w:r>
        <w:t>НЕ ПОДЛЕЖАЩЕГО КАТЕГОРИРОВАНИЮ</w:t>
      </w:r>
    </w:p>
    <w:p w:rsidR="00C7441D" w:rsidRDefault="00C744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630"/>
        <w:gridCol w:w="1077"/>
        <w:gridCol w:w="340"/>
        <w:gridCol w:w="1728"/>
        <w:gridCol w:w="737"/>
      </w:tblGrid>
      <w:tr w:rsidR="00C7441D">
        <w:tc>
          <w:tcPr>
            <w:tcW w:w="4535" w:type="dxa"/>
            <w:tcBorders>
              <w:top w:val="nil"/>
              <w:left w:val="nil"/>
              <w:bottom w:val="nil"/>
              <w:right w:val="nil"/>
            </w:tcBorders>
          </w:tcPr>
          <w:p w:rsidR="00C7441D" w:rsidRDefault="00C7441D">
            <w:pPr>
              <w:pStyle w:val="ConsPlusNormal"/>
            </w:pPr>
          </w:p>
        </w:tc>
        <w:tc>
          <w:tcPr>
            <w:tcW w:w="630" w:type="dxa"/>
            <w:tcBorders>
              <w:top w:val="nil"/>
              <w:left w:val="nil"/>
              <w:bottom w:val="nil"/>
              <w:right w:val="nil"/>
            </w:tcBorders>
          </w:tcPr>
          <w:p w:rsidR="00C7441D" w:rsidRDefault="00C7441D">
            <w:pPr>
              <w:pStyle w:val="ConsPlusNormal"/>
            </w:pPr>
          </w:p>
        </w:tc>
        <w:tc>
          <w:tcPr>
            <w:tcW w:w="3145" w:type="dxa"/>
            <w:gridSpan w:val="3"/>
            <w:tcBorders>
              <w:top w:val="nil"/>
              <w:left w:val="nil"/>
              <w:bottom w:val="single" w:sz="4" w:space="0" w:color="auto"/>
              <w:right w:val="nil"/>
            </w:tcBorders>
          </w:tcPr>
          <w:p w:rsidR="00C7441D" w:rsidRDefault="00C7441D">
            <w:pPr>
              <w:pStyle w:val="ConsPlusNormal"/>
              <w:jc w:val="both"/>
            </w:pPr>
            <w:r>
              <w:t>Для служебного пользования</w:t>
            </w:r>
          </w:p>
        </w:tc>
        <w:tc>
          <w:tcPr>
            <w:tcW w:w="737" w:type="dxa"/>
            <w:tcBorders>
              <w:top w:val="nil"/>
              <w:left w:val="nil"/>
              <w:bottom w:val="nil"/>
              <w:right w:val="nil"/>
            </w:tcBorders>
          </w:tcPr>
          <w:p w:rsidR="00C7441D" w:rsidRDefault="00C7441D">
            <w:pPr>
              <w:pStyle w:val="ConsPlusNormal"/>
            </w:pPr>
          </w:p>
        </w:tc>
      </w:tr>
      <w:tr w:rsidR="00C7441D">
        <w:tc>
          <w:tcPr>
            <w:tcW w:w="4535" w:type="dxa"/>
            <w:tcBorders>
              <w:top w:val="nil"/>
              <w:left w:val="nil"/>
              <w:bottom w:val="nil"/>
              <w:right w:val="nil"/>
            </w:tcBorders>
          </w:tcPr>
          <w:p w:rsidR="00C7441D" w:rsidRDefault="00C7441D">
            <w:pPr>
              <w:pStyle w:val="ConsPlusNormal"/>
            </w:pPr>
          </w:p>
        </w:tc>
        <w:tc>
          <w:tcPr>
            <w:tcW w:w="4512" w:type="dxa"/>
            <w:gridSpan w:val="5"/>
            <w:tcBorders>
              <w:top w:val="nil"/>
              <w:left w:val="nil"/>
              <w:bottom w:val="nil"/>
              <w:right w:val="nil"/>
            </w:tcBorders>
          </w:tcPr>
          <w:p w:rsidR="00C7441D" w:rsidRDefault="00C7441D">
            <w:pPr>
              <w:pStyle w:val="ConsPlusNormal"/>
              <w:jc w:val="center"/>
            </w:pPr>
            <w:r>
              <w:t>Экз. N</w:t>
            </w:r>
          </w:p>
        </w:tc>
      </w:tr>
      <w:tr w:rsidR="00C7441D">
        <w:tc>
          <w:tcPr>
            <w:tcW w:w="4535" w:type="dxa"/>
            <w:tcBorders>
              <w:top w:val="nil"/>
              <w:left w:val="nil"/>
              <w:bottom w:val="nil"/>
              <w:right w:val="nil"/>
            </w:tcBorders>
          </w:tcPr>
          <w:p w:rsidR="00C7441D" w:rsidRDefault="00C7441D">
            <w:pPr>
              <w:pStyle w:val="ConsPlusNormal"/>
            </w:pPr>
          </w:p>
        </w:tc>
        <w:tc>
          <w:tcPr>
            <w:tcW w:w="4512" w:type="dxa"/>
            <w:gridSpan w:val="5"/>
            <w:tcBorders>
              <w:top w:val="nil"/>
              <w:left w:val="nil"/>
              <w:bottom w:val="nil"/>
              <w:right w:val="nil"/>
            </w:tcBorders>
          </w:tcPr>
          <w:p w:rsidR="00C7441D" w:rsidRDefault="00C7441D">
            <w:pPr>
              <w:pStyle w:val="ConsPlusNormal"/>
              <w:jc w:val="center"/>
            </w:pPr>
            <w:r>
              <w:t>УТВЕРЖДАЮ</w:t>
            </w:r>
          </w:p>
        </w:tc>
      </w:tr>
      <w:tr w:rsidR="00C7441D">
        <w:tc>
          <w:tcPr>
            <w:tcW w:w="4535" w:type="dxa"/>
            <w:tcBorders>
              <w:top w:val="nil"/>
              <w:left w:val="nil"/>
              <w:bottom w:val="nil"/>
              <w:right w:val="nil"/>
            </w:tcBorders>
          </w:tcPr>
          <w:p w:rsidR="00C7441D" w:rsidRDefault="00C7441D">
            <w:pPr>
              <w:pStyle w:val="ConsPlusNormal"/>
            </w:pPr>
          </w:p>
        </w:tc>
        <w:tc>
          <w:tcPr>
            <w:tcW w:w="4512" w:type="dxa"/>
            <w:gridSpan w:val="5"/>
            <w:tcBorders>
              <w:top w:val="nil"/>
              <w:left w:val="nil"/>
              <w:bottom w:val="nil"/>
              <w:right w:val="nil"/>
            </w:tcBorders>
          </w:tcPr>
          <w:p w:rsidR="00C7441D" w:rsidRDefault="00C7441D">
            <w:pPr>
              <w:pStyle w:val="ConsPlusNormal"/>
              <w:jc w:val="center"/>
            </w:pPr>
            <w:r>
              <w:t>____________________</w:t>
            </w:r>
          </w:p>
          <w:p w:rsidR="00C7441D" w:rsidRDefault="00C7441D">
            <w:pPr>
              <w:pStyle w:val="ConsPlusNormal"/>
              <w:jc w:val="center"/>
            </w:pPr>
            <w:r>
              <w:t>(руководитель)</w:t>
            </w:r>
          </w:p>
        </w:tc>
      </w:tr>
      <w:tr w:rsidR="00C7441D">
        <w:tc>
          <w:tcPr>
            <w:tcW w:w="4535" w:type="dxa"/>
            <w:tcBorders>
              <w:top w:val="nil"/>
              <w:left w:val="nil"/>
              <w:bottom w:val="nil"/>
              <w:right w:val="nil"/>
            </w:tcBorders>
          </w:tcPr>
          <w:p w:rsidR="00C7441D" w:rsidRDefault="00C7441D">
            <w:pPr>
              <w:pStyle w:val="ConsPlusNormal"/>
            </w:pPr>
          </w:p>
        </w:tc>
        <w:tc>
          <w:tcPr>
            <w:tcW w:w="1707" w:type="dxa"/>
            <w:gridSpan w:val="2"/>
            <w:tcBorders>
              <w:top w:val="single" w:sz="4" w:space="0" w:color="auto"/>
              <w:left w:val="nil"/>
              <w:bottom w:val="nil"/>
              <w:right w:val="nil"/>
            </w:tcBorders>
          </w:tcPr>
          <w:p w:rsidR="00C7441D" w:rsidRDefault="00C7441D">
            <w:pPr>
              <w:pStyle w:val="ConsPlusNormal"/>
              <w:jc w:val="center"/>
            </w:pPr>
            <w:r>
              <w:t>(подпись)</w:t>
            </w:r>
          </w:p>
        </w:tc>
        <w:tc>
          <w:tcPr>
            <w:tcW w:w="340" w:type="dxa"/>
            <w:tcBorders>
              <w:top w:val="nil"/>
              <w:left w:val="nil"/>
              <w:bottom w:val="nil"/>
              <w:right w:val="nil"/>
            </w:tcBorders>
          </w:tcPr>
          <w:p w:rsidR="00C7441D" w:rsidRDefault="00C7441D">
            <w:pPr>
              <w:pStyle w:val="ConsPlusNormal"/>
            </w:pPr>
          </w:p>
        </w:tc>
        <w:tc>
          <w:tcPr>
            <w:tcW w:w="2465" w:type="dxa"/>
            <w:gridSpan w:val="2"/>
            <w:tcBorders>
              <w:top w:val="single" w:sz="4" w:space="0" w:color="auto"/>
              <w:left w:val="nil"/>
              <w:bottom w:val="nil"/>
              <w:right w:val="nil"/>
            </w:tcBorders>
          </w:tcPr>
          <w:p w:rsidR="00C7441D" w:rsidRDefault="00C7441D">
            <w:pPr>
              <w:pStyle w:val="ConsPlusNormal"/>
              <w:jc w:val="center"/>
            </w:pPr>
            <w:r>
              <w:t>(фамилия, инициалы)</w:t>
            </w:r>
          </w:p>
        </w:tc>
      </w:tr>
      <w:tr w:rsidR="00C7441D">
        <w:tc>
          <w:tcPr>
            <w:tcW w:w="4535" w:type="dxa"/>
            <w:tcBorders>
              <w:top w:val="nil"/>
              <w:left w:val="nil"/>
              <w:bottom w:val="nil"/>
              <w:right w:val="nil"/>
            </w:tcBorders>
          </w:tcPr>
          <w:p w:rsidR="00C7441D" w:rsidRDefault="00C7441D">
            <w:pPr>
              <w:pStyle w:val="ConsPlusNormal"/>
            </w:pPr>
          </w:p>
        </w:tc>
        <w:tc>
          <w:tcPr>
            <w:tcW w:w="4512" w:type="dxa"/>
            <w:gridSpan w:val="5"/>
            <w:tcBorders>
              <w:top w:val="nil"/>
              <w:left w:val="nil"/>
              <w:bottom w:val="nil"/>
              <w:right w:val="nil"/>
            </w:tcBorders>
          </w:tcPr>
          <w:p w:rsidR="00C7441D" w:rsidRDefault="00C7441D">
            <w:pPr>
              <w:pStyle w:val="ConsPlusNormal"/>
            </w:pPr>
            <w:r>
              <w:t>М.П.</w:t>
            </w:r>
          </w:p>
        </w:tc>
      </w:tr>
      <w:tr w:rsidR="00C7441D">
        <w:tc>
          <w:tcPr>
            <w:tcW w:w="4535" w:type="dxa"/>
            <w:tcBorders>
              <w:top w:val="nil"/>
              <w:left w:val="nil"/>
              <w:bottom w:val="nil"/>
              <w:right w:val="nil"/>
            </w:tcBorders>
          </w:tcPr>
          <w:p w:rsidR="00C7441D" w:rsidRDefault="00C7441D">
            <w:pPr>
              <w:pStyle w:val="ConsPlusNormal"/>
            </w:pPr>
          </w:p>
        </w:tc>
        <w:tc>
          <w:tcPr>
            <w:tcW w:w="4512" w:type="dxa"/>
            <w:gridSpan w:val="5"/>
            <w:tcBorders>
              <w:top w:val="nil"/>
              <w:left w:val="nil"/>
              <w:bottom w:val="nil"/>
              <w:right w:val="nil"/>
            </w:tcBorders>
          </w:tcPr>
          <w:p w:rsidR="00C7441D" w:rsidRDefault="00C7441D">
            <w:pPr>
              <w:pStyle w:val="ConsPlusNormal"/>
            </w:pPr>
            <w:r>
              <w:t>"__" __________________ 20__ г.</w:t>
            </w:r>
          </w:p>
        </w:tc>
      </w:tr>
    </w:tbl>
    <w:p w:rsidR="00C7441D" w:rsidRDefault="00C744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7441D">
        <w:tc>
          <w:tcPr>
            <w:tcW w:w="9071" w:type="dxa"/>
            <w:tcBorders>
              <w:top w:val="nil"/>
              <w:left w:val="nil"/>
              <w:bottom w:val="nil"/>
              <w:right w:val="nil"/>
            </w:tcBorders>
          </w:tcPr>
          <w:p w:rsidR="00C7441D" w:rsidRDefault="00C7441D">
            <w:pPr>
              <w:pStyle w:val="ConsPlusNormal"/>
              <w:jc w:val="center"/>
            </w:pPr>
            <w:r>
              <w:t>ПАСПОРТ</w:t>
            </w:r>
          </w:p>
          <w:p w:rsidR="00C7441D" w:rsidRDefault="00C7441D">
            <w:pPr>
              <w:pStyle w:val="ConsPlusNormal"/>
              <w:jc w:val="center"/>
            </w:pPr>
            <w:r>
              <w:t>обеспечения транспортной безопасности объекта транспортной инфраструктуры дорожного хозяйства, не подлежащего категорированию</w:t>
            </w:r>
          </w:p>
        </w:tc>
      </w:tr>
      <w:tr w:rsidR="00C7441D">
        <w:tc>
          <w:tcPr>
            <w:tcW w:w="9071" w:type="dxa"/>
            <w:tcBorders>
              <w:top w:val="nil"/>
              <w:left w:val="nil"/>
              <w:bottom w:val="nil"/>
              <w:right w:val="nil"/>
            </w:tcBorders>
          </w:tcPr>
          <w:p w:rsidR="00C7441D" w:rsidRDefault="00C7441D">
            <w:pPr>
              <w:pStyle w:val="ConsPlusNormal"/>
            </w:pPr>
          </w:p>
        </w:tc>
      </w:tr>
      <w:tr w:rsidR="00C7441D">
        <w:tc>
          <w:tcPr>
            <w:tcW w:w="9071" w:type="dxa"/>
            <w:tcBorders>
              <w:top w:val="nil"/>
              <w:left w:val="nil"/>
              <w:bottom w:val="nil"/>
              <w:right w:val="nil"/>
            </w:tcBorders>
          </w:tcPr>
          <w:p w:rsidR="00C7441D" w:rsidRDefault="00C7441D">
            <w:pPr>
              <w:pStyle w:val="ConsPlusNormal"/>
              <w:ind w:firstLine="283"/>
              <w:jc w:val="both"/>
              <w:outlineLvl w:val="2"/>
            </w:pPr>
            <w:r>
              <w:t>1. Общие сведения о субъекте транспортной инфраструктуры:</w:t>
            </w:r>
          </w:p>
        </w:tc>
      </w:tr>
      <w:tr w:rsidR="00C7441D">
        <w:tc>
          <w:tcPr>
            <w:tcW w:w="9071" w:type="dxa"/>
            <w:tcBorders>
              <w:top w:val="nil"/>
              <w:left w:val="nil"/>
              <w:bottom w:val="single" w:sz="4" w:space="0" w:color="auto"/>
              <w:right w:val="nil"/>
            </w:tcBorders>
          </w:tcPr>
          <w:p w:rsidR="00C7441D" w:rsidRDefault="00C7441D">
            <w:pPr>
              <w:pStyle w:val="ConsPlusNormal"/>
            </w:pPr>
          </w:p>
        </w:tc>
      </w:tr>
      <w:tr w:rsidR="00C7441D">
        <w:tc>
          <w:tcPr>
            <w:tcW w:w="9071" w:type="dxa"/>
            <w:tcBorders>
              <w:top w:val="single" w:sz="4" w:space="0" w:color="auto"/>
              <w:left w:val="nil"/>
              <w:bottom w:val="nil"/>
              <w:right w:val="nil"/>
            </w:tcBorders>
          </w:tcPr>
          <w:p w:rsidR="00C7441D" w:rsidRDefault="00C7441D">
            <w:pPr>
              <w:pStyle w:val="ConsPlusNormal"/>
              <w:jc w:val="center"/>
            </w:pPr>
            <w:r>
              <w:t xml:space="preserve">(полное и краткое наименование, организационно-правовая форма по Общероссийскому </w:t>
            </w:r>
            <w:hyperlink r:id="rId14" w:history="1">
              <w:r>
                <w:rPr>
                  <w:color w:val="0000FF"/>
                </w:rPr>
                <w:t>классификатору</w:t>
              </w:r>
            </w:hyperlink>
            <w:r>
              <w:t xml:space="preserve"> организационно-правовых форм)</w:t>
            </w:r>
          </w:p>
        </w:tc>
      </w:tr>
      <w:tr w:rsidR="00C7441D">
        <w:tc>
          <w:tcPr>
            <w:tcW w:w="9071" w:type="dxa"/>
            <w:tcBorders>
              <w:top w:val="nil"/>
              <w:left w:val="nil"/>
              <w:bottom w:val="single" w:sz="4" w:space="0" w:color="auto"/>
              <w:right w:val="nil"/>
            </w:tcBorders>
          </w:tcPr>
          <w:p w:rsidR="00C7441D" w:rsidRDefault="00C7441D">
            <w:pPr>
              <w:pStyle w:val="ConsPlusNormal"/>
            </w:pPr>
          </w:p>
        </w:tc>
      </w:tr>
      <w:tr w:rsidR="00C7441D">
        <w:tc>
          <w:tcPr>
            <w:tcW w:w="9071" w:type="dxa"/>
            <w:tcBorders>
              <w:top w:val="single" w:sz="4" w:space="0" w:color="auto"/>
              <w:left w:val="nil"/>
              <w:bottom w:val="nil"/>
              <w:right w:val="nil"/>
            </w:tcBorders>
          </w:tcPr>
          <w:p w:rsidR="00C7441D" w:rsidRDefault="00C7441D">
            <w:pPr>
              <w:pStyle w:val="ConsPlusNormal"/>
              <w:jc w:val="center"/>
            </w:pPr>
            <w:r>
              <w:lastRenderedPageBreak/>
              <w:t>(адрес, указанный в Едином государственном реестре юридических лиц, Едином государственном реестре индивидуальных предпринимателей, и фактический адрес)</w:t>
            </w:r>
          </w:p>
        </w:tc>
      </w:tr>
      <w:tr w:rsidR="00C7441D">
        <w:tc>
          <w:tcPr>
            <w:tcW w:w="9071" w:type="dxa"/>
            <w:tcBorders>
              <w:top w:val="nil"/>
              <w:left w:val="nil"/>
              <w:bottom w:val="single" w:sz="4" w:space="0" w:color="auto"/>
              <w:right w:val="nil"/>
            </w:tcBorders>
          </w:tcPr>
          <w:p w:rsidR="00C7441D" w:rsidRDefault="00C7441D">
            <w:pPr>
              <w:pStyle w:val="ConsPlusNormal"/>
            </w:pPr>
          </w:p>
        </w:tc>
      </w:tr>
      <w:tr w:rsidR="00C7441D">
        <w:tc>
          <w:tcPr>
            <w:tcW w:w="9071" w:type="dxa"/>
            <w:tcBorders>
              <w:top w:val="single" w:sz="4" w:space="0" w:color="auto"/>
              <w:left w:val="nil"/>
              <w:bottom w:val="nil"/>
              <w:right w:val="nil"/>
            </w:tcBorders>
          </w:tcPr>
          <w:p w:rsidR="00C7441D" w:rsidRDefault="00C7441D">
            <w:pPr>
              <w:pStyle w:val="ConsPlusNormal"/>
              <w:jc w:val="center"/>
            </w:pPr>
            <w:r>
              <w:t>(контактные данные: телефон (факс), адрес электронной почты)</w:t>
            </w:r>
          </w:p>
        </w:tc>
      </w:tr>
      <w:tr w:rsidR="00C7441D">
        <w:tc>
          <w:tcPr>
            <w:tcW w:w="9071" w:type="dxa"/>
            <w:tcBorders>
              <w:top w:val="nil"/>
              <w:left w:val="nil"/>
              <w:bottom w:val="single" w:sz="4" w:space="0" w:color="auto"/>
              <w:right w:val="nil"/>
            </w:tcBorders>
          </w:tcPr>
          <w:p w:rsidR="00C7441D" w:rsidRDefault="00C7441D">
            <w:pPr>
              <w:pStyle w:val="ConsPlusNormal"/>
            </w:pPr>
          </w:p>
        </w:tc>
      </w:tr>
      <w:tr w:rsidR="00C7441D">
        <w:tc>
          <w:tcPr>
            <w:tcW w:w="9071" w:type="dxa"/>
            <w:tcBorders>
              <w:top w:val="single" w:sz="4" w:space="0" w:color="auto"/>
              <w:left w:val="nil"/>
              <w:bottom w:val="nil"/>
              <w:right w:val="nil"/>
            </w:tcBorders>
          </w:tcPr>
          <w:p w:rsidR="00C7441D" w:rsidRDefault="00C7441D">
            <w:pPr>
              <w:pStyle w:val="ConsPlusNormal"/>
              <w:jc w:val="center"/>
            </w:pPr>
            <w:r>
              <w:t>(регистрационный номер и дата внесения в Единый государственный реестр юридических лиц, Единый государственный реестр индивидуальных предпринимателей)</w:t>
            </w:r>
          </w:p>
        </w:tc>
      </w:tr>
      <w:tr w:rsidR="00C7441D">
        <w:tc>
          <w:tcPr>
            <w:tcW w:w="9071" w:type="dxa"/>
            <w:tcBorders>
              <w:top w:val="nil"/>
              <w:left w:val="nil"/>
              <w:bottom w:val="single" w:sz="4" w:space="0" w:color="auto"/>
              <w:right w:val="nil"/>
            </w:tcBorders>
          </w:tcPr>
          <w:p w:rsidR="00C7441D" w:rsidRDefault="00C7441D">
            <w:pPr>
              <w:pStyle w:val="ConsPlusNormal"/>
            </w:pPr>
          </w:p>
        </w:tc>
      </w:tr>
      <w:tr w:rsidR="00C7441D">
        <w:tc>
          <w:tcPr>
            <w:tcW w:w="9071" w:type="dxa"/>
            <w:tcBorders>
              <w:top w:val="single" w:sz="4" w:space="0" w:color="auto"/>
              <w:left w:val="nil"/>
              <w:bottom w:val="nil"/>
              <w:right w:val="nil"/>
            </w:tcBorders>
          </w:tcPr>
          <w:p w:rsidR="00C7441D" w:rsidRDefault="00C7441D">
            <w:pPr>
              <w:pStyle w:val="ConsPlusNormal"/>
              <w:jc w:val="center"/>
            </w:pPr>
            <w:r>
              <w:t>(индивидуальный номер налогоплательщика и дата его присвоения)</w:t>
            </w:r>
          </w:p>
        </w:tc>
      </w:tr>
      <w:tr w:rsidR="00C7441D">
        <w:tc>
          <w:tcPr>
            <w:tcW w:w="9071" w:type="dxa"/>
            <w:tcBorders>
              <w:top w:val="nil"/>
              <w:left w:val="nil"/>
              <w:bottom w:val="nil"/>
              <w:right w:val="nil"/>
            </w:tcBorders>
          </w:tcPr>
          <w:p w:rsidR="00C7441D" w:rsidRDefault="00C7441D">
            <w:pPr>
              <w:pStyle w:val="ConsPlusNormal"/>
              <w:ind w:firstLine="283"/>
              <w:jc w:val="both"/>
              <w:outlineLvl w:val="2"/>
            </w:pPr>
            <w:r>
              <w:t>2. Сведения об объекте транспортной инфраструктуры:</w:t>
            </w:r>
          </w:p>
        </w:tc>
      </w:tr>
    </w:tbl>
    <w:p w:rsidR="00C7441D" w:rsidRDefault="00C744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7"/>
        <w:gridCol w:w="2174"/>
      </w:tblGrid>
      <w:tr w:rsidR="00C7441D">
        <w:tc>
          <w:tcPr>
            <w:tcW w:w="6907" w:type="dxa"/>
          </w:tcPr>
          <w:p w:rsidR="00C7441D" w:rsidRDefault="00C7441D">
            <w:pPr>
              <w:pStyle w:val="ConsPlusNormal"/>
              <w:jc w:val="center"/>
            </w:pPr>
            <w:r>
              <w:t>Адрес местонахождения объекта транспортной инфраструктуры, включая наименование населенного пункта (при наличии) и субъекта Российской Федерации, в котором расположен объект транспортной инфраструктуры</w:t>
            </w:r>
          </w:p>
        </w:tc>
        <w:tc>
          <w:tcPr>
            <w:tcW w:w="2174" w:type="dxa"/>
          </w:tcPr>
          <w:p w:rsidR="00C7441D" w:rsidRDefault="00C7441D">
            <w:pPr>
              <w:pStyle w:val="ConsPlusNormal"/>
            </w:pPr>
          </w:p>
        </w:tc>
      </w:tr>
      <w:tr w:rsidR="00C7441D">
        <w:tc>
          <w:tcPr>
            <w:tcW w:w="6907" w:type="dxa"/>
          </w:tcPr>
          <w:p w:rsidR="00C7441D" w:rsidRDefault="00C7441D">
            <w:pPr>
              <w:pStyle w:val="ConsPlusNormal"/>
              <w:jc w:val="center"/>
            </w:pPr>
            <w:r>
              <w:t>Тип объекта транспортной инфраструктуры</w:t>
            </w:r>
          </w:p>
          <w:p w:rsidR="00C7441D" w:rsidRDefault="00C7441D">
            <w:pPr>
              <w:pStyle w:val="ConsPlusNormal"/>
              <w:jc w:val="center"/>
            </w:pPr>
            <w:r>
              <w:t>(мост, эстакада, путепровод, виадук, тоннель)</w:t>
            </w:r>
          </w:p>
        </w:tc>
        <w:tc>
          <w:tcPr>
            <w:tcW w:w="2174" w:type="dxa"/>
          </w:tcPr>
          <w:p w:rsidR="00C7441D" w:rsidRDefault="00C7441D">
            <w:pPr>
              <w:pStyle w:val="ConsPlusNormal"/>
            </w:pPr>
          </w:p>
        </w:tc>
      </w:tr>
    </w:tbl>
    <w:p w:rsidR="00C7441D" w:rsidRDefault="00C7441D">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7441D">
        <w:tc>
          <w:tcPr>
            <w:tcW w:w="9071" w:type="dxa"/>
            <w:tcBorders>
              <w:top w:val="nil"/>
              <w:left w:val="nil"/>
              <w:bottom w:val="nil"/>
              <w:right w:val="nil"/>
            </w:tcBorders>
          </w:tcPr>
          <w:p w:rsidR="00C7441D" w:rsidRDefault="00C7441D">
            <w:pPr>
              <w:pStyle w:val="ConsPlusNormal"/>
              <w:ind w:firstLine="283"/>
              <w:jc w:val="both"/>
              <w:outlineLvl w:val="2"/>
            </w:pPr>
            <w:r>
              <w:t>3. Описание реализуемых мер по обеспечению транспортной безопасности объекта транспортной инфраструктуры, направленные на исполнение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r>
      <w:tr w:rsidR="00C7441D">
        <w:tc>
          <w:tcPr>
            <w:tcW w:w="9071" w:type="dxa"/>
            <w:tcBorders>
              <w:top w:val="nil"/>
              <w:left w:val="nil"/>
              <w:bottom w:val="nil"/>
              <w:right w:val="nil"/>
            </w:tcBorders>
          </w:tcPr>
          <w:p w:rsidR="00C7441D" w:rsidRDefault="00C7441D">
            <w:pPr>
              <w:pStyle w:val="ConsPlusNormal"/>
              <w:ind w:firstLine="283"/>
              <w:jc w:val="both"/>
            </w:pPr>
            <w:r>
              <w:t>3.1. При уровне безопасности N 1 (постоянный) или 2</w:t>
            </w:r>
          </w:p>
        </w:tc>
      </w:tr>
      <w:tr w:rsidR="00C7441D">
        <w:tc>
          <w:tcPr>
            <w:tcW w:w="9071" w:type="dxa"/>
            <w:tcBorders>
              <w:top w:val="nil"/>
              <w:left w:val="nil"/>
              <w:right w:val="nil"/>
            </w:tcBorders>
          </w:tcPr>
          <w:p w:rsidR="00C7441D" w:rsidRDefault="00C7441D">
            <w:pPr>
              <w:pStyle w:val="ConsPlusNormal"/>
            </w:pPr>
          </w:p>
        </w:tc>
      </w:tr>
      <w:tr w:rsidR="00C7441D">
        <w:tblPrEx>
          <w:tblBorders>
            <w:insideH w:val="single" w:sz="4" w:space="0" w:color="auto"/>
          </w:tblBorders>
        </w:tblPrEx>
        <w:tc>
          <w:tcPr>
            <w:tcW w:w="9071" w:type="dxa"/>
            <w:tcBorders>
              <w:left w:val="nil"/>
              <w:right w:val="nil"/>
            </w:tcBorders>
          </w:tcPr>
          <w:p w:rsidR="00C7441D" w:rsidRDefault="00C7441D">
            <w:pPr>
              <w:pStyle w:val="ConsPlusNormal"/>
            </w:pPr>
          </w:p>
        </w:tc>
      </w:tr>
      <w:tr w:rsidR="00C7441D">
        <w:tblPrEx>
          <w:tblBorders>
            <w:insideH w:val="single" w:sz="4" w:space="0" w:color="auto"/>
          </w:tblBorders>
        </w:tblPrEx>
        <w:tc>
          <w:tcPr>
            <w:tcW w:w="9071" w:type="dxa"/>
            <w:tcBorders>
              <w:left w:val="nil"/>
              <w:right w:val="nil"/>
            </w:tcBorders>
          </w:tcPr>
          <w:p w:rsidR="00C7441D" w:rsidRDefault="00C7441D">
            <w:pPr>
              <w:pStyle w:val="ConsPlusNormal"/>
            </w:pPr>
          </w:p>
        </w:tc>
      </w:tr>
      <w:tr w:rsidR="00C7441D">
        <w:tc>
          <w:tcPr>
            <w:tcW w:w="9071" w:type="dxa"/>
            <w:tcBorders>
              <w:left w:val="nil"/>
              <w:bottom w:val="nil"/>
              <w:right w:val="nil"/>
            </w:tcBorders>
          </w:tcPr>
          <w:p w:rsidR="00C7441D" w:rsidRDefault="00C7441D">
            <w:pPr>
              <w:pStyle w:val="ConsPlusNormal"/>
              <w:ind w:firstLine="283"/>
              <w:jc w:val="both"/>
            </w:pPr>
            <w:r>
              <w:t>3.2. При объявлении (установлении) уровня безопасности N 3</w:t>
            </w:r>
          </w:p>
        </w:tc>
      </w:tr>
      <w:tr w:rsidR="00C7441D">
        <w:tc>
          <w:tcPr>
            <w:tcW w:w="9071" w:type="dxa"/>
            <w:tcBorders>
              <w:top w:val="nil"/>
              <w:left w:val="nil"/>
              <w:right w:val="nil"/>
            </w:tcBorders>
          </w:tcPr>
          <w:p w:rsidR="00C7441D" w:rsidRDefault="00C7441D">
            <w:pPr>
              <w:pStyle w:val="ConsPlusNormal"/>
            </w:pPr>
          </w:p>
        </w:tc>
      </w:tr>
      <w:tr w:rsidR="00C7441D">
        <w:tblPrEx>
          <w:tblBorders>
            <w:insideH w:val="single" w:sz="4" w:space="0" w:color="auto"/>
          </w:tblBorders>
        </w:tblPrEx>
        <w:tc>
          <w:tcPr>
            <w:tcW w:w="9071" w:type="dxa"/>
            <w:tcBorders>
              <w:left w:val="nil"/>
              <w:right w:val="nil"/>
            </w:tcBorders>
          </w:tcPr>
          <w:p w:rsidR="00C7441D" w:rsidRDefault="00C7441D">
            <w:pPr>
              <w:pStyle w:val="ConsPlusNormal"/>
            </w:pPr>
          </w:p>
        </w:tc>
      </w:tr>
      <w:tr w:rsidR="00C7441D">
        <w:tblPrEx>
          <w:tblBorders>
            <w:insideH w:val="single" w:sz="4" w:space="0" w:color="auto"/>
          </w:tblBorders>
        </w:tblPrEx>
        <w:tc>
          <w:tcPr>
            <w:tcW w:w="9071" w:type="dxa"/>
            <w:tcBorders>
              <w:left w:val="nil"/>
              <w:right w:val="nil"/>
            </w:tcBorders>
          </w:tcPr>
          <w:p w:rsidR="00C7441D" w:rsidRDefault="00C7441D">
            <w:pPr>
              <w:pStyle w:val="ConsPlusNormal"/>
            </w:pPr>
          </w:p>
        </w:tc>
      </w:tr>
      <w:tr w:rsidR="00C7441D">
        <w:tblPrEx>
          <w:tblBorders>
            <w:insideH w:val="single" w:sz="4" w:space="0" w:color="auto"/>
          </w:tblBorders>
        </w:tblPrEx>
        <w:tc>
          <w:tcPr>
            <w:tcW w:w="9071" w:type="dxa"/>
            <w:tcBorders>
              <w:left w:val="nil"/>
              <w:bottom w:val="nil"/>
              <w:right w:val="nil"/>
            </w:tcBorders>
          </w:tcPr>
          <w:p w:rsidR="00C7441D" w:rsidRDefault="00C7441D">
            <w:pPr>
              <w:pStyle w:val="ConsPlusNormal"/>
              <w:ind w:firstLine="283"/>
              <w:jc w:val="both"/>
              <w:outlineLvl w:val="2"/>
            </w:pPr>
            <w:r>
              <w:t>4. Сведения о лицах, назначенных субъектом транспортной инфраструктуры, ответственных за обеспечение транспортной безопасности:</w:t>
            </w:r>
          </w:p>
        </w:tc>
      </w:tr>
    </w:tbl>
    <w:p w:rsidR="00C7441D" w:rsidRDefault="00C744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139"/>
      </w:tblGrid>
      <w:tr w:rsidR="00C7441D">
        <w:tc>
          <w:tcPr>
            <w:tcW w:w="4920" w:type="dxa"/>
          </w:tcPr>
          <w:p w:rsidR="00C7441D" w:rsidRDefault="00C7441D">
            <w:pPr>
              <w:pStyle w:val="ConsPlusNormal"/>
            </w:pPr>
            <w:r>
              <w:t xml:space="preserve">Фамилия, имя, отчество (при наличии) лица, ответственного за обеспечение транспортной безопасности в субъекте транспортной </w:t>
            </w:r>
            <w:r>
              <w:lastRenderedPageBreak/>
              <w:t>инфраструктуры</w:t>
            </w:r>
          </w:p>
        </w:tc>
        <w:tc>
          <w:tcPr>
            <w:tcW w:w="4139" w:type="dxa"/>
          </w:tcPr>
          <w:p w:rsidR="00C7441D" w:rsidRDefault="00C7441D">
            <w:pPr>
              <w:pStyle w:val="ConsPlusNormal"/>
            </w:pPr>
          </w:p>
        </w:tc>
      </w:tr>
      <w:tr w:rsidR="00C7441D">
        <w:tc>
          <w:tcPr>
            <w:tcW w:w="4920" w:type="dxa"/>
          </w:tcPr>
          <w:p w:rsidR="00C7441D" w:rsidRDefault="00C7441D">
            <w:pPr>
              <w:pStyle w:val="ConsPlusNormal"/>
            </w:pPr>
            <w:r>
              <w:lastRenderedPageBreak/>
              <w:t>Должность</w:t>
            </w:r>
          </w:p>
        </w:tc>
        <w:tc>
          <w:tcPr>
            <w:tcW w:w="4139" w:type="dxa"/>
          </w:tcPr>
          <w:p w:rsidR="00C7441D" w:rsidRDefault="00C7441D">
            <w:pPr>
              <w:pStyle w:val="ConsPlusNormal"/>
            </w:pPr>
          </w:p>
        </w:tc>
      </w:tr>
      <w:tr w:rsidR="00C7441D">
        <w:tc>
          <w:tcPr>
            <w:tcW w:w="4920" w:type="dxa"/>
          </w:tcPr>
          <w:p w:rsidR="00C7441D" w:rsidRDefault="00C7441D">
            <w:pPr>
              <w:pStyle w:val="ConsPlusNormal"/>
            </w:pPr>
            <w:r>
              <w:t>Телефон мобильный</w:t>
            </w:r>
          </w:p>
        </w:tc>
        <w:tc>
          <w:tcPr>
            <w:tcW w:w="4139" w:type="dxa"/>
          </w:tcPr>
          <w:p w:rsidR="00C7441D" w:rsidRDefault="00C7441D">
            <w:pPr>
              <w:pStyle w:val="ConsPlusNormal"/>
            </w:pPr>
          </w:p>
        </w:tc>
      </w:tr>
      <w:tr w:rsidR="00C7441D">
        <w:tc>
          <w:tcPr>
            <w:tcW w:w="4920" w:type="dxa"/>
          </w:tcPr>
          <w:p w:rsidR="00C7441D" w:rsidRDefault="00C7441D">
            <w:pPr>
              <w:pStyle w:val="ConsPlusNormal"/>
            </w:pPr>
            <w:r>
              <w:t>Факс</w:t>
            </w:r>
          </w:p>
        </w:tc>
        <w:tc>
          <w:tcPr>
            <w:tcW w:w="4139" w:type="dxa"/>
          </w:tcPr>
          <w:p w:rsidR="00C7441D" w:rsidRDefault="00C7441D">
            <w:pPr>
              <w:pStyle w:val="ConsPlusNormal"/>
            </w:pPr>
          </w:p>
        </w:tc>
      </w:tr>
      <w:tr w:rsidR="00C7441D">
        <w:tc>
          <w:tcPr>
            <w:tcW w:w="4920" w:type="dxa"/>
          </w:tcPr>
          <w:p w:rsidR="00C7441D" w:rsidRDefault="00C7441D">
            <w:pPr>
              <w:pStyle w:val="ConsPlusNormal"/>
            </w:pPr>
            <w:r>
              <w:t>Адрес электронной почты</w:t>
            </w:r>
          </w:p>
        </w:tc>
        <w:tc>
          <w:tcPr>
            <w:tcW w:w="4139" w:type="dxa"/>
          </w:tcPr>
          <w:p w:rsidR="00C7441D" w:rsidRDefault="00C7441D">
            <w:pPr>
              <w:pStyle w:val="ConsPlusNormal"/>
            </w:pPr>
          </w:p>
        </w:tc>
      </w:tr>
      <w:tr w:rsidR="00C7441D">
        <w:tc>
          <w:tcPr>
            <w:tcW w:w="4920" w:type="dxa"/>
          </w:tcPr>
          <w:p w:rsidR="00C7441D" w:rsidRDefault="00C7441D">
            <w:pPr>
              <w:pStyle w:val="ConsPlusNormal"/>
            </w:pPr>
            <w:r>
              <w:t>Номер и дата приказа о назначении</w:t>
            </w:r>
          </w:p>
        </w:tc>
        <w:tc>
          <w:tcPr>
            <w:tcW w:w="4139" w:type="dxa"/>
          </w:tcPr>
          <w:p w:rsidR="00C7441D" w:rsidRDefault="00C7441D">
            <w:pPr>
              <w:pStyle w:val="ConsPlusNormal"/>
            </w:pPr>
          </w:p>
        </w:tc>
      </w:tr>
      <w:tr w:rsidR="00C7441D">
        <w:tc>
          <w:tcPr>
            <w:tcW w:w="4920" w:type="dxa"/>
          </w:tcPr>
          <w:p w:rsidR="00C7441D" w:rsidRDefault="00C7441D">
            <w:pPr>
              <w:pStyle w:val="ConsPlusNormal"/>
            </w:pPr>
            <w:r>
              <w:t>Фамилия, имя, отчество (при наличии) лица, ответственного за обеспечение транспортной безопасности объекта транспортной инфраструктуры (группы объектов)</w:t>
            </w:r>
          </w:p>
        </w:tc>
        <w:tc>
          <w:tcPr>
            <w:tcW w:w="4139" w:type="dxa"/>
          </w:tcPr>
          <w:p w:rsidR="00C7441D" w:rsidRDefault="00C7441D">
            <w:pPr>
              <w:pStyle w:val="ConsPlusNormal"/>
            </w:pPr>
          </w:p>
        </w:tc>
      </w:tr>
      <w:tr w:rsidR="00C7441D">
        <w:tc>
          <w:tcPr>
            <w:tcW w:w="4920" w:type="dxa"/>
          </w:tcPr>
          <w:p w:rsidR="00C7441D" w:rsidRDefault="00C7441D">
            <w:pPr>
              <w:pStyle w:val="ConsPlusNormal"/>
            </w:pPr>
            <w:r>
              <w:t>Должность</w:t>
            </w:r>
          </w:p>
        </w:tc>
        <w:tc>
          <w:tcPr>
            <w:tcW w:w="4139" w:type="dxa"/>
          </w:tcPr>
          <w:p w:rsidR="00C7441D" w:rsidRDefault="00C7441D">
            <w:pPr>
              <w:pStyle w:val="ConsPlusNormal"/>
            </w:pPr>
          </w:p>
        </w:tc>
      </w:tr>
      <w:tr w:rsidR="00C7441D">
        <w:tc>
          <w:tcPr>
            <w:tcW w:w="4920" w:type="dxa"/>
          </w:tcPr>
          <w:p w:rsidR="00C7441D" w:rsidRDefault="00C7441D">
            <w:pPr>
              <w:pStyle w:val="ConsPlusNormal"/>
            </w:pPr>
            <w:r>
              <w:t>Телефон мобильный</w:t>
            </w:r>
          </w:p>
        </w:tc>
        <w:tc>
          <w:tcPr>
            <w:tcW w:w="4139" w:type="dxa"/>
          </w:tcPr>
          <w:p w:rsidR="00C7441D" w:rsidRDefault="00C7441D">
            <w:pPr>
              <w:pStyle w:val="ConsPlusNormal"/>
            </w:pPr>
          </w:p>
        </w:tc>
      </w:tr>
      <w:tr w:rsidR="00C7441D">
        <w:tc>
          <w:tcPr>
            <w:tcW w:w="4920" w:type="dxa"/>
          </w:tcPr>
          <w:p w:rsidR="00C7441D" w:rsidRDefault="00C7441D">
            <w:pPr>
              <w:pStyle w:val="ConsPlusNormal"/>
            </w:pPr>
            <w:r>
              <w:t>Факс</w:t>
            </w:r>
          </w:p>
        </w:tc>
        <w:tc>
          <w:tcPr>
            <w:tcW w:w="4139" w:type="dxa"/>
          </w:tcPr>
          <w:p w:rsidR="00C7441D" w:rsidRDefault="00C7441D">
            <w:pPr>
              <w:pStyle w:val="ConsPlusNormal"/>
            </w:pPr>
          </w:p>
        </w:tc>
      </w:tr>
      <w:tr w:rsidR="00C7441D">
        <w:tc>
          <w:tcPr>
            <w:tcW w:w="4920" w:type="dxa"/>
          </w:tcPr>
          <w:p w:rsidR="00C7441D" w:rsidRDefault="00C7441D">
            <w:pPr>
              <w:pStyle w:val="ConsPlusNormal"/>
            </w:pPr>
            <w:r>
              <w:t>Адрес электронной почты</w:t>
            </w:r>
          </w:p>
        </w:tc>
        <w:tc>
          <w:tcPr>
            <w:tcW w:w="4139" w:type="dxa"/>
          </w:tcPr>
          <w:p w:rsidR="00C7441D" w:rsidRDefault="00C7441D">
            <w:pPr>
              <w:pStyle w:val="ConsPlusNormal"/>
            </w:pPr>
          </w:p>
        </w:tc>
      </w:tr>
      <w:tr w:rsidR="00C7441D">
        <w:tc>
          <w:tcPr>
            <w:tcW w:w="4920" w:type="dxa"/>
          </w:tcPr>
          <w:p w:rsidR="00C7441D" w:rsidRDefault="00C7441D">
            <w:pPr>
              <w:pStyle w:val="ConsPlusNormal"/>
            </w:pPr>
            <w:r>
              <w:t>Номер и дата приказа о назначении</w:t>
            </w:r>
          </w:p>
        </w:tc>
        <w:tc>
          <w:tcPr>
            <w:tcW w:w="4139" w:type="dxa"/>
          </w:tcPr>
          <w:p w:rsidR="00C7441D" w:rsidRDefault="00C7441D">
            <w:pPr>
              <w:pStyle w:val="ConsPlusNormal"/>
            </w:pPr>
          </w:p>
        </w:tc>
      </w:tr>
    </w:tbl>
    <w:p w:rsidR="00C7441D" w:rsidRDefault="00C744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54"/>
        <w:gridCol w:w="6236"/>
      </w:tblGrid>
      <w:tr w:rsidR="00C7441D">
        <w:tc>
          <w:tcPr>
            <w:tcW w:w="2324" w:type="dxa"/>
            <w:tcBorders>
              <w:top w:val="nil"/>
              <w:left w:val="nil"/>
              <w:bottom w:val="nil"/>
              <w:right w:val="nil"/>
            </w:tcBorders>
          </w:tcPr>
          <w:p w:rsidR="00C7441D" w:rsidRDefault="00C7441D">
            <w:pPr>
              <w:pStyle w:val="ConsPlusNormal"/>
              <w:jc w:val="right"/>
            </w:pPr>
            <w:r>
              <w:t>Приложение:</w:t>
            </w:r>
          </w:p>
        </w:tc>
        <w:tc>
          <w:tcPr>
            <w:tcW w:w="454" w:type="dxa"/>
            <w:tcBorders>
              <w:top w:val="nil"/>
              <w:left w:val="nil"/>
              <w:bottom w:val="nil"/>
              <w:right w:val="nil"/>
            </w:tcBorders>
          </w:tcPr>
          <w:p w:rsidR="00C7441D" w:rsidRDefault="00C7441D">
            <w:pPr>
              <w:pStyle w:val="ConsPlusNormal"/>
              <w:jc w:val="center"/>
            </w:pPr>
            <w:r>
              <w:t>1.</w:t>
            </w:r>
          </w:p>
        </w:tc>
        <w:tc>
          <w:tcPr>
            <w:tcW w:w="6236" w:type="dxa"/>
            <w:tcBorders>
              <w:top w:val="nil"/>
              <w:left w:val="nil"/>
              <w:bottom w:val="nil"/>
              <w:right w:val="nil"/>
            </w:tcBorders>
          </w:tcPr>
          <w:p w:rsidR="00C7441D" w:rsidRDefault="00C7441D">
            <w:pPr>
              <w:pStyle w:val="ConsPlusNormal"/>
              <w:jc w:val="both"/>
            </w:pPr>
            <w:r>
              <w:t>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соответствующих требований по обеспечению транспортной безопасности, на ___ л. в 1 экземпляре.</w:t>
            </w:r>
          </w:p>
        </w:tc>
      </w:tr>
      <w:tr w:rsidR="00C7441D">
        <w:tc>
          <w:tcPr>
            <w:tcW w:w="2324" w:type="dxa"/>
            <w:tcBorders>
              <w:top w:val="nil"/>
              <w:left w:val="nil"/>
              <w:bottom w:val="nil"/>
              <w:right w:val="nil"/>
            </w:tcBorders>
          </w:tcPr>
          <w:p w:rsidR="00C7441D" w:rsidRDefault="00C7441D">
            <w:pPr>
              <w:pStyle w:val="ConsPlusNormal"/>
            </w:pPr>
          </w:p>
        </w:tc>
        <w:tc>
          <w:tcPr>
            <w:tcW w:w="454" w:type="dxa"/>
            <w:tcBorders>
              <w:top w:val="nil"/>
              <w:left w:val="nil"/>
              <w:bottom w:val="nil"/>
              <w:right w:val="nil"/>
            </w:tcBorders>
          </w:tcPr>
          <w:p w:rsidR="00C7441D" w:rsidRDefault="00C7441D">
            <w:pPr>
              <w:pStyle w:val="ConsPlusNormal"/>
              <w:jc w:val="center"/>
            </w:pPr>
            <w:r>
              <w:t>2.</w:t>
            </w:r>
          </w:p>
        </w:tc>
        <w:tc>
          <w:tcPr>
            <w:tcW w:w="6236" w:type="dxa"/>
            <w:tcBorders>
              <w:top w:val="nil"/>
              <w:left w:val="nil"/>
              <w:bottom w:val="nil"/>
              <w:right w:val="nil"/>
            </w:tcBorders>
          </w:tcPr>
          <w:p w:rsidR="00C7441D" w:rsidRDefault="00C7441D">
            <w:pPr>
              <w:pStyle w:val="ConsPlusNormal"/>
              <w:jc w:val="both"/>
            </w:pPr>
            <w:r>
              <w:t>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 л. в 1 экземпляре.</w:t>
            </w:r>
          </w:p>
        </w:tc>
      </w:tr>
      <w:tr w:rsidR="00C7441D">
        <w:tc>
          <w:tcPr>
            <w:tcW w:w="2324" w:type="dxa"/>
            <w:tcBorders>
              <w:top w:val="nil"/>
              <w:left w:val="nil"/>
              <w:bottom w:val="nil"/>
              <w:right w:val="nil"/>
            </w:tcBorders>
          </w:tcPr>
          <w:p w:rsidR="00C7441D" w:rsidRDefault="00C7441D">
            <w:pPr>
              <w:pStyle w:val="ConsPlusNormal"/>
            </w:pPr>
          </w:p>
        </w:tc>
        <w:tc>
          <w:tcPr>
            <w:tcW w:w="454" w:type="dxa"/>
            <w:tcBorders>
              <w:top w:val="nil"/>
              <w:left w:val="nil"/>
              <w:bottom w:val="nil"/>
              <w:right w:val="nil"/>
            </w:tcBorders>
          </w:tcPr>
          <w:p w:rsidR="00C7441D" w:rsidRDefault="00C7441D">
            <w:pPr>
              <w:pStyle w:val="ConsPlusNormal"/>
              <w:jc w:val="center"/>
            </w:pPr>
            <w:r>
              <w:t>3.</w:t>
            </w:r>
          </w:p>
        </w:tc>
        <w:tc>
          <w:tcPr>
            <w:tcW w:w="6236" w:type="dxa"/>
            <w:tcBorders>
              <w:top w:val="nil"/>
              <w:left w:val="nil"/>
              <w:bottom w:val="nil"/>
              <w:right w:val="nil"/>
            </w:tcBorders>
          </w:tcPr>
          <w:p w:rsidR="00C7441D" w:rsidRDefault="00C7441D">
            <w:pPr>
              <w:pStyle w:val="ConsPlusNormal"/>
              <w:jc w:val="both"/>
            </w:pPr>
            <w:r>
              <w:t>Перечень штатных должностей работников (персонала) субъекта транспортной инфраструктуры, непосредственно связанных с обеспечением транспортной безопасности объекта транспортной инфраструктуры, на ___ л. в 1 экземпляре.</w:t>
            </w:r>
          </w:p>
        </w:tc>
      </w:tr>
      <w:tr w:rsidR="00C7441D">
        <w:tc>
          <w:tcPr>
            <w:tcW w:w="2324" w:type="dxa"/>
            <w:tcBorders>
              <w:top w:val="nil"/>
              <w:left w:val="nil"/>
              <w:bottom w:val="nil"/>
              <w:right w:val="nil"/>
            </w:tcBorders>
          </w:tcPr>
          <w:p w:rsidR="00C7441D" w:rsidRDefault="00C7441D">
            <w:pPr>
              <w:pStyle w:val="ConsPlusNormal"/>
            </w:pPr>
          </w:p>
        </w:tc>
        <w:tc>
          <w:tcPr>
            <w:tcW w:w="454" w:type="dxa"/>
            <w:tcBorders>
              <w:top w:val="nil"/>
              <w:left w:val="nil"/>
              <w:bottom w:val="nil"/>
              <w:right w:val="nil"/>
            </w:tcBorders>
          </w:tcPr>
          <w:p w:rsidR="00C7441D" w:rsidRDefault="00C7441D">
            <w:pPr>
              <w:pStyle w:val="ConsPlusNormal"/>
              <w:jc w:val="center"/>
            </w:pPr>
            <w:r>
              <w:t>4.</w:t>
            </w:r>
          </w:p>
        </w:tc>
        <w:tc>
          <w:tcPr>
            <w:tcW w:w="6236" w:type="dxa"/>
            <w:tcBorders>
              <w:top w:val="nil"/>
              <w:left w:val="nil"/>
              <w:bottom w:val="nil"/>
              <w:right w:val="nil"/>
            </w:tcBorders>
          </w:tcPr>
          <w:p w:rsidR="00C7441D" w:rsidRDefault="00C7441D">
            <w:pPr>
              <w:pStyle w:val="ConsPlusNormal"/>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 л. в 1 экземпляре.</w:t>
            </w:r>
          </w:p>
        </w:tc>
      </w:tr>
      <w:tr w:rsidR="00C7441D">
        <w:tc>
          <w:tcPr>
            <w:tcW w:w="2324" w:type="dxa"/>
            <w:tcBorders>
              <w:top w:val="nil"/>
              <w:left w:val="nil"/>
              <w:bottom w:val="nil"/>
              <w:right w:val="nil"/>
            </w:tcBorders>
          </w:tcPr>
          <w:p w:rsidR="00C7441D" w:rsidRDefault="00C7441D">
            <w:pPr>
              <w:pStyle w:val="ConsPlusNormal"/>
            </w:pPr>
          </w:p>
        </w:tc>
        <w:tc>
          <w:tcPr>
            <w:tcW w:w="454" w:type="dxa"/>
            <w:tcBorders>
              <w:top w:val="nil"/>
              <w:left w:val="nil"/>
              <w:bottom w:val="nil"/>
              <w:right w:val="nil"/>
            </w:tcBorders>
          </w:tcPr>
          <w:p w:rsidR="00C7441D" w:rsidRDefault="00C7441D">
            <w:pPr>
              <w:pStyle w:val="ConsPlusNormal"/>
              <w:jc w:val="center"/>
            </w:pPr>
            <w:r>
              <w:t>5.</w:t>
            </w:r>
          </w:p>
        </w:tc>
        <w:tc>
          <w:tcPr>
            <w:tcW w:w="6236" w:type="dxa"/>
            <w:tcBorders>
              <w:top w:val="nil"/>
              <w:left w:val="nil"/>
              <w:bottom w:val="nil"/>
              <w:right w:val="nil"/>
            </w:tcBorders>
          </w:tcPr>
          <w:p w:rsidR="00C7441D" w:rsidRDefault="00C7441D">
            <w:pPr>
              <w:pStyle w:val="ConsPlusNormal"/>
              <w:jc w:val="both"/>
            </w:pPr>
            <w:r>
              <w:t xml:space="preserve">Правила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w:t>
            </w:r>
            <w:r>
              <w:lastRenderedPageBreak/>
              <w:t>вмешательства в порядке, установленном Министерством транспорта Российской Федерации, на ___ л. в 1 экземпляре.</w:t>
            </w:r>
          </w:p>
        </w:tc>
      </w:tr>
      <w:tr w:rsidR="00C7441D">
        <w:tc>
          <w:tcPr>
            <w:tcW w:w="2324" w:type="dxa"/>
            <w:tcBorders>
              <w:top w:val="nil"/>
              <w:left w:val="nil"/>
              <w:bottom w:val="nil"/>
              <w:right w:val="nil"/>
            </w:tcBorders>
          </w:tcPr>
          <w:p w:rsidR="00C7441D" w:rsidRDefault="00C7441D">
            <w:pPr>
              <w:pStyle w:val="ConsPlusNormal"/>
            </w:pPr>
          </w:p>
        </w:tc>
        <w:tc>
          <w:tcPr>
            <w:tcW w:w="454" w:type="dxa"/>
            <w:tcBorders>
              <w:top w:val="nil"/>
              <w:left w:val="nil"/>
              <w:bottom w:val="nil"/>
              <w:right w:val="nil"/>
            </w:tcBorders>
          </w:tcPr>
          <w:p w:rsidR="00C7441D" w:rsidRDefault="00C7441D">
            <w:pPr>
              <w:pStyle w:val="ConsPlusNormal"/>
              <w:jc w:val="center"/>
            </w:pPr>
            <w:r>
              <w:t>6.</w:t>
            </w:r>
          </w:p>
        </w:tc>
        <w:tc>
          <w:tcPr>
            <w:tcW w:w="6236" w:type="dxa"/>
            <w:tcBorders>
              <w:top w:val="nil"/>
              <w:left w:val="nil"/>
              <w:bottom w:val="nil"/>
              <w:right w:val="nil"/>
            </w:tcBorders>
          </w:tcPr>
          <w:p w:rsidR="00C7441D" w:rsidRDefault="00C7441D">
            <w:pPr>
              <w:pStyle w:val="ConsPlusNormal"/>
              <w:jc w:val="both"/>
            </w:pPr>
            <w:r>
              <w:t>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___ л. в 1 экземпляре.</w:t>
            </w:r>
          </w:p>
        </w:tc>
      </w:tr>
      <w:tr w:rsidR="00C7441D">
        <w:tc>
          <w:tcPr>
            <w:tcW w:w="2324" w:type="dxa"/>
            <w:tcBorders>
              <w:top w:val="nil"/>
              <w:left w:val="nil"/>
              <w:bottom w:val="nil"/>
              <w:right w:val="nil"/>
            </w:tcBorders>
          </w:tcPr>
          <w:p w:rsidR="00C7441D" w:rsidRDefault="00C7441D">
            <w:pPr>
              <w:pStyle w:val="ConsPlusNormal"/>
            </w:pPr>
          </w:p>
        </w:tc>
        <w:tc>
          <w:tcPr>
            <w:tcW w:w="454" w:type="dxa"/>
            <w:tcBorders>
              <w:top w:val="nil"/>
              <w:left w:val="nil"/>
              <w:bottom w:val="nil"/>
              <w:right w:val="nil"/>
            </w:tcBorders>
          </w:tcPr>
          <w:p w:rsidR="00C7441D" w:rsidRDefault="00C7441D">
            <w:pPr>
              <w:pStyle w:val="ConsPlusNormal"/>
              <w:jc w:val="center"/>
            </w:pPr>
            <w:r>
              <w:t>7.</w:t>
            </w:r>
          </w:p>
        </w:tc>
        <w:tc>
          <w:tcPr>
            <w:tcW w:w="6236" w:type="dxa"/>
            <w:tcBorders>
              <w:top w:val="nil"/>
              <w:left w:val="nil"/>
              <w:bottom w:val="nil"/>
              <w:right w:val="nil"/>
            </w:tcBorders>
          </w:tcPr>
          <w:p w:rsidR="00C7441D" w:rsidRDefault="00C7441D">
            <w:pPr>
              <w:pStyle w:val="ConsPlusNormal"/>
              <w:jc w:val="both"/>
            </w:pPr>
            <w:r>
              <w:t xml:space="preserve">Порядок доступа к сведениям, содержащимся в паспорте обеспечения транспортной безопасности объекта транспортной инфраструктуры, в соответствии с порядком, установленным Правительством Российской Федерации в соответствии с </w:t>
            </w:r>
            <w:hyperlink r:id="rId15" w:history="1">
              <w:r>
                <w:rPr>
                  <w:color w:val="0000FF"/>
                </w:rPr>
                <w:t>частью 8 статьи 5</w:t>
              </w:r>
            </w:hyperlink>
            <w:r>
              <w:t xml:space="preserve"> Федерального закона "О транспортной безопасности", на __ л. в 1 экземпляре.</w:t>
            </w:r>
          </w:p>
        </w:tc>
      </w:tr>
    </w:tbl>
    <w:p w:rsidR="00C7441D" w:rsidRDefault="00C744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7441D">
        <w:tc>
          <w:tcPr>
            <w:tcW w:w="9014" w:type="dxa"/>
            <w:tcBorders>
              <w:top w:val="nil"/>
              <w:left w:val="nil"/>
              <w:bottom w:val="nil"/>
              <w:right w:val="nil"/>
            </w:tcBorders>
          </w:tcPr>
          <w:p w:rsidR="00C7441D" w:rsidRDefault="00C7441D">
            <w:pPr>
              <w:pStyle w:val="ConsPlusNormal"/>
              <w:jc w:val="center"/>
            </w:pPr>
            <w:r>
              <w:t>М.П.</w:t>
            </w:r>
          </w:p>
        </w:tc>
      </w:tr>
      <w:tr w:rsidR="00C7441D">
        <w:tc>
          <w:tcPr>
            <w:tcW w:w="9014" w:type="dxa"/>
            <w:tcBorders>
              <w:top w:val="nil"/>
              <w:left w:val="nil"/>
              <w:bottom w:val="nil"/>
              <w:right w:val="nil"/>
            </w:tcBorders>
          </w:tcPr>
          <w:p w:rsidR="00C7441D" w:rsidRDefault="00C7441D">
            <w:pPr>
              <w:pStyle w:val="ConsPlusNormal"/>
              <w:jc w:val="center"/>
            </w:pPr>
            <w:r>
              <w:t>Отметка о получении: "__" _________ 20__ г. _____________________________.</w:t>
            </w:r>
          </w:p>
          <w:p w:rsidR="00C7441D" w:rsidRDefault="00C7441D">
            <w:pPr>
              <w:pStyle w:val="ConsPlusNormal"/>
              <w:ind w:firstLine="540"/>
              <w:jc w:val="both"/>
            </w:pPr>
            <w:r>
              <w:t>(ф.и.о., должность лица (представителя Федерального дорожного агентства)</w:t>
            </w:r>
          </w:p>
        </w:tc>
      </w:tr>
    </w:tbl>
    <w:p w:rsidR="00C7441D" w:rsidRDefault="00C7441D">
      <w:pPr>
        <w:pStyle w:val="ConsPlusNormal"/>
        <w:jc w:val="both"/>
      </w:pPr>
    </w:p>
    <w:p w:rsidR="00C7441D" w:rsidRDefault="00C7441D">
      <w:pPr>
        <w:pStyle w:val="ConsPlusNormal"/>
        <w:jc w:val="both"/>
      </w:pPr>
    </w:p>
    <w:p w:rsidR="00C7441D" w:rsidRDefault="00C7441D">
      <w:pPr>
        <w:pStyle w:val="ConsPlusNormal"/>
        <w:pBdr>
          <w:top w:val="single" w:sz="6" w:space="0" w:color="auto"/>
        </w:pBdr>
        <w:spacing w:before="100" w:after="100"/>
        <w:jc w:val="both"/>
        <w:rPr>
          <w:sz w:val="2"/>
          <w:szCs w:val="2"/>
        </w:rPr>
      </w:pPr>
    </w:p>
    <w:p w:rsidR="00FA64C2" w:rsidRDefault="00FA64C2">
      <w:bookmarkStart w:id="4" w:name="_GoBack"/>
      <w:bookmarkEnd w:id="4"/>
    </w:p>
    <w:sectPr w:rsidR="00FA64C2" w:rsidSect="00752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1D"/>
    <w:rsid w:val="00C7441D"/>
    <w:rsid w:val="00FA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9216-F1A9-46A5-B08F-2EE1CD35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4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D669FA49A9175F53182E10BECD81BCDAEA4276B82EEA1DBC2E413A25D0AC74BD3627CC97E0F3E2D1673EBB2613D23C4DEF875A7760DF" TargetMode="External"/><Relationship Id="rId13" Type="http://schemas.openxmlformats.org/officeDocument/2006/relationships/hyperlink" Target="consultantplus://offline/ref=92CD669FA49A9175F53182E10BECD81BCDAEA4276B82EEA1DBC2E413A25D0AC74BD36275C970503B38072BE6B07D2321D8C2FA777A04F" TargetMode="External"/><Relationship Id="rId3" Type="http://schemas.openxmlformats.org/officeDocument/2006/relationships/webSettings" Target="webSettings.xml"/><Relationship Id="rId7" Type="http://schemas.openxmlformats.org/officeDocument/2006/relationships/hyperlink" Target="consultantplus://offline/ref=92CD669FA49A9175F53182E10BECD81BCDAEA4276B82EEA1DBC2E413A25D0AC74BD3627CC97F0F3E2D1673EBB2613D23C4DEF875A7760DF" TargetMode="External"/><Relationship Id="rId12" Type="http://schemas.openxmlformats.org/officeDocument/2006/relationships/hyperlink" Target="consultantplus://offline/ref=92CD669FA49A9175F53182E10BECD81BCFAFAA276887EEA1DBC2E413A25D0AC74BD3627CCB7B046A755972B7F6362E23C4DEFA77BB6ED87A7100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CD669FA49A9175F53182E10BECD81BCDAEA4276B82EEA1DBC2E413A25D0AC74BD3627CCA7C0F3E2D1673EBB2613D23C4DEF875A7760DF" TargetMode="External"/><Relationship Id="rId11" Type="http://schemas.openxmlformats.org/officeDocument/2006/relationships/hyperlink" Target="consultantplus://offline/ref=92CD669FA49A9175F53182E10BECD81BCDAEA4276B82EEA1DBC2E413A25D0AC74BD3627CCB7B056C755972B7F6362E23C4DEFA77BB6ED87A7100F" TargetMode="External"/><Relationship Id="rId5" Type="http://schemas.openxmlformats.org/officeDocument/2006/relationships/hyperlink" Target="consultantplus://offline/ref=92CD669FA49A9175F53182E10BECD81BCDAEA4276B82EEA1DBC2E413A25D0AC74BD3627CCA730F3E2D1673EBB2613D23C4DEF875A7760DF" TargetMode="External"/><Relationship Id="rId15" Type="http://schemas.openxmlformats.org/officeDocument/2006/relationships/hyperlink" Target="consultantplus://offline/ref=92CD669FA49A9175F53182E10BECD81BCDAEA4276B82EEA1DBC2E413A25D0AC74BD3627CCA7A0F3E2D1673EBB2613D23C4DEF875A7760DF" TargetMode="External"/><Relationship Id="rId10" Type="http://schemas.openxmlformats.org/officeDocument/2006/relationships/hyperlink" Target="consultantplus://offline/ref=92CD669FA49A9175F53182E10BECD81BCDAEA4276B82EEA1DBC2E413A25D0AC74BD3627CCA7A0F3E2D1673EBB2613D23C4DEF875A7760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CD669FA49A9175F53182E10BECD81BCDAEA4276B82EEA1DBC2E413A25D0AC74BD3627CCA790F3E2D1673EBB2613D23C4DEF875A7760DF" TargetMode="External"/><Relationship Id="rId14" Type="http://schemas.openxmlformats.org/officeDocument/2006/relationships/hyperlink" Target="consultantplus://offline/ref=92CD669FA49A9175F53182E10BECD81BCDACAE266A89EEA1DBC2E413A25D0AC759D33A70CB791A6A7E4C24E6B076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2021-02-02T05:52:00Z</dcterms:created>
  <dcterms:modified xsi:type="dcterms:W3CDTF">2021-02-02T05:53:00Z</dcterms:modified>
</cp:coreProperties>
</file>