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49" w:rsidRPr="00C05652" w:rsidRDefault="008A5049" w:rsidP="008A5049">
      <w:pPr>
        <w:spacing w:after="0" w:line="240" w:lineRule="auto"/>
        <w:ind w:firstLine="709"/>
        <w:jc w:val="center"/>
        <w:rPr>
          <w:rFonts w:ascii="Times New Roman" w:eastAsia="Times New Roman" w:hAnsi="Times New Roman" w:cs="Times New Roman"/>
          <w:b/>
          <w:sz w:val="24"/>
          <w:szCs w:val="24"/>
          <w:lang w:eastAsia="ru-RU"/>
        </w:rPr>
      </w:pPr>
      <w:r w:rsidRPr="00C05652">
        <w:rPr>
          <w:rFonts w:ascii="Times New Roman" w:eastAsia="Times New Roman" w:hAnsi="Times New Roman" w:cs="Times New Roman"/>
          <w:b/>
          <w:sz w:val="24"/>
          <w:szCs w:val="24"/>
          <w:lang w:eastAsia="ru-RU"/>
        </w:rPr>
        <w:t xml:space="preserve">Пояснительная записка </w:t>
      </w:r>
    </w:p>
    <w:p w:rsidR="008A5049" w:rsidRPr="00C05652" w:rsidRDefault="008A5049" w:rsidP="008A5049">
      <w:pPr>
        <w:spacing w:after="0" w:line="240" w:lineRule="auto"/>
        <w:ind w:firstLine="709"/>
        <w:jc w:val="center"/>
        <w:rPr>
          <w:rFonts w:ascii="Times New Roman" w:eastAsia="Times New Roman" w:hAnsi="Times New Roman" w:cs="Times New Roman"/>
          <w:b/>
          <w:sz w:val="24"/>
          <w:szCs w:val="24"/>
          <w:lang w:eastAsia="ru-RU"/>
        </w:rPr>
      </w:pPr>
      <w:r w:rsidRPr="00C05652">
        <w:rPr>
          <w:rFonts w:ascii="Times New Roman" w:eastAsia="Times New Roman" w:hAnsi="Times New Roman" w:cs="Times New Roman"/>
          <w:b/>
          <w:sz w:val="24"/>
          <w:szCs w:val="24"/>
          <w:lang w:eastAsia="ru-RU"/>
        </w:rPr>
        <w:t xml:space="preserve">к докладу главы муниципального района – главы администрации </w:t>
      </w:r>
      <w:proofErr w:type="spellStart"/>
      <w:r w:rsidRPr="00C05652">
        <w:rPr>
          <w:rFonts w:ascii="Times New Roman" w:eastAsia="Times New Roman" w:hAnsi="Times New Roman" w:cs="Times New Roman"/>
          <w:b/>
          <w:sz w:val="24"/>
          <w:szCs w:val="24"/>
          <w:lang w:eastAsia="ru-RU"/>
        </w:rPr>
        <w:t>Красновишерского</w:t>
      </w:r>
      <w:proofErr w:type="spellEnd"/>
      <w:r w:rsidRPr="00C05652">
        <w:rPr>
          <w:rFonts w:ascii="Times New Roman" w:eastAsia="Times New Roman" w:hAnsi="Times New Roman" w:cs="Times New Roman"/>
          <w:b/>
          <w:sz w:val="24"/>
          <w:szCs w:val="24"/>
          <w:lang w:eastAsia="ru-RU"/>
        </w:rPr>
        <w:t xml:space="preserve"> муниципального района о достигнутых значениях показателей для оценки </w:t>
      </w:r>
      <w:proofErr w:type="gramStart"/>
      <w:r w:rsidRPr="00C05652">
        <w:rPr>
          <w:rFonts w:ascii="Times New Roman" w:eastAsia="Times New Roman" w:hAnsi="Times New Roman" w:cs="Times New Roman"/>
          <w:b/>
          <w:sz w:val="24"/>
          <w:szCs w:val="24"/>
          <w:lang w:eastAsia="ru-RU"/>
        </w:rPr>
        <w:t>эффективности деятельности органов местного самоуправления городских округов</w:t>
      </w:r>
      <w:proofErr w:type="gramEnd"/>
      <w:r w:rsidRPr="00C05652">
        <w:rPr>
          <w:rFonts w:ascii="Times New Roman" w:eastAsia="Times New Roman" w:hAnsi="Times New Roman" w:cs="Times New Roman"/>
          <w:b/>
          <w:sz w:val="24"/>
          <w:szCs w:val="24"/>
          <w:lang w:eastAsia="ru-RU"/>
        </w:rPr>
        <w:t xml:space="preserve"> и муниципальных районов за 201</w:t>
      </w:r>
      <w:r w:rsidR="003D2A91" w:rsidRPr="00C05652">
        <w:rPr>
          <w:rFonts w:ascii="Times New Roman" w:eastAsia="Times New Roman" w:hAnsi="Times New Roman" w:cs="Times New Roman"/>
          <w:b/>
          <w:sz w:val="24"/>
          <w:szCs w:val="24"/>
          <w:lang w:eastAsia="ru-RU"/>
        </w:rPr>
        <w:t>8</w:t>
      </w:r>
      <w:r w:rsidRPr="00C05652">
        <w:rPr>
          <w:rFonts w:ascii="Times New Roman" w:eastAsia="Times New Roman" w:hAnsi="Times New Roman" w:cs="Times New Roman"/>
          <w:b/>
          <w:sz w:val="24"/>
          <w:szCs w:val="24"/>
          <w:lang w:eastAsia="ru-RU"/>
        </w:rPr>
        <w:t xml:space="preserve"> год и планируемых значениях на 3-летний период</w:t>
      </w:r>
    </w:p>
    <w:p w:rsidR="00E30EBD" w:rsidRPr="00C05652" w:rsidRDefault="00E30EBD" w:rsidP="008A5049">
      <w:pPr>
        <w:jc w:val="center"/>
        <w:rPr>
          <w:rFonts w:ascii="Times New Roman" w:hAnsi="Times New Roman" w:cs="Times New Roman"/>
          <w:sz w:val="24"/>
          <w:szCs w:val="24"/>
        </w:rPr>
      </w:pPr>
    </w:p>
    <w:p w:rsidR="008A5049" w:rsidRPr="00C05652" w:rsidRDefault="008A5049" w:rsidP="00305DA8">
      <w:pPr>
        <w:spacing w:line="240" w:lineRule="auto"/>
        <w:jc w:val="center"/>
        <w:rPr>
          <w:rFonts w:ascii="Times New Roman" w:hAnsi="Times New Roman" w:cs="Times New Roman"/>
          <w:sz w:val="24"/>
          <w:szCs w:val="24"/>
          <w:u w:val="single"/>
        </w:rPr>
      </w:pPr>
      <w:r w:rsidRPr="00C05652">
        <w:rPr>
          <w:rFonts w:ascii="Times New Roman" w:hAnsi="Times New Roman" w:cs="Times New Roman"/>
          <w:sz w:val="24"/>
          <w:szCs w:val="24"/>
          <w:u w:val="single"/>
        </w:rPr>
        <w:t>Раздел 1. Общие сведения о муниципальном образовании</w:t>
      </w:r>
    </w:p>
    <w:p w:rsidR="008A5049" w:rsidRPr="00C05652" w:rsidRDefault="008A5049" w:rsidP="00305DA8">
      <w:pPr>
        <w:spacing w:after="0" w:line="240" w:lineRule="auto"/>
        <w:ind w:firstLine="567"/>
        <w:jc w:val="both"/>
        <w:rPr>
          <w:rFonts w:ascii="Times New Roman" w:hAnsi="Times New Roman" w:cs="Times New Roman"/>
          <w:sz w:val="24"/>
          <w:szCs w:val="24"/>
        </w:rPr>
      </w:pPr>
      <w:proofErr w:type="spellStart"/>
      <w:r w:rsidRPr="00C05652">
        <w:rPr>
          <w:rFonts w:ascii="Times New Roman" w:hAnsi="Times New Roman" w:cs="Times New Roman"/>
          <w:sz w:val="24"/>
          <w:szCs w:val="24"/>
        </w:rPr>
        <w:t>Красновишерский</w:t>
      </w:r>
      <w:proofErr w:type="spellEnd"/>
      <w:r w:rsidRPr="00C05652">
        <w:rPr>
          <w:rFonts w:ascii="Times New Roman" w:hAnsi="Times New Roman" w:cs="Times New Roman"/>
          <w:sz w:val="24"/>
          <w:szCs w:val="24"/>
        </w:rPr>
        <w:t xml:space="preserve"> район расположен в северо-восточной части Пермского края в бассейне реки Вишера. Граничит с Чердынским, Соликамским и Александровским районами, а также Республикой Коми и Свердловской областью.</w:t>
      </w:r>
    </w:p>
    <w:p w:rsidR="00C65B07" w:rsidRPr="00C05652" w:rsidRDefault="008A5049" w:rsidP="00305DA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C05652">
        <w:rPr>
          <w:rFonts w:ascii="Times New Roman" w:hAnsi="Times New Roman" w:cs="Times New Roman"/>
          <w:sz w:val="24"/>
          <w:szCs w:val="24"/>
        </w:rPr>
        <w:t>Красновишерский</w:t>
      </w:r>
      <w:proofErr w:type="spellEnd"/>
      <w:r w:rsidRPr="00C05652">
        <w:rPr>
          <w:rFonts w:ascii="Times New Roman" w:hAnsi="Times New Roman" w:cs="Times New Roman"/>
          <w:sz w:val="24"/>
          <w:szCs w:val="24"/>
        </w:rPr>
        <w:t xml:space="preserve"> район был создан в 1941 году путем выделения его из Чердынского района. Площадь района – 15,4 </w:t>
      </w:r>
      <w:proofErr w:type="spellStart"/>
      <w:r w:rsidRPr="00C05652">
        <w:rPr>
          <w:rFonts w:ascii="Times New Roman" w:hAnsi="Times New Roman" w:cs="Times New Roman"/>
          <w:sz w:val="24"/>
          <w:szCs w:val="24"/>
        </w:rPr>
        <w:t>тыс.кв.км</w:t>
      </w:r>
      <w:proofErr w:type="spellEnd"/>
      <w:proofErr w:type="gramStart"/>
      <w:r w:rsidRPr="00C05652">
        <w:rPr>
          <w:rFonts w:ascii="Times New Roman" w:hAnsi="Times New Roman" w:cs="Times New Roman"/>
          <w:sz w:val="24"/>
          <w:szCs w:val="24"/>
        </w:rPr>
        <w:t xml:space="preserve">., </w:t>
      </w:r>
      <w:proofErr w:type="gramEnd"/>
      <w:r w:rsidRPr="00C05652">
        <w:rPr>
          <w:rFonts w:ascii="Times New Roman" w:hAnsi="Times New Roman" w:cs="Times New Roman"/>
          <w:sz w:val="24"/>
          <w:szCs w:val="24"/>
        </w:rPr>
        <w:t>что составляет 9,4% от общей площади Пермского края.</w:t>
      </w:r>
      <w:r w:rsidR="00C65B07" w:rsidRPr="00C05652">
        <w:rPr>
          <w:rFonts w:ascii="Times New Roman" w:eastAsia="Times New Roman" w:hAnsi="Times New Roman" w:cs="Times New Roman"/>
          <w:sz w:val="24"/>
          <w:szCs w:val="24"/>
          <w:lang w:eastAsia="ru-RU"/>
        </w:rPr>
        <w:t xml:space="preserve"> </w:t>
      </w:r>
      <w:r w:rsidR="00C65B07" w:rsidRPr="00C05652">
        <w:rPr>
          <w:rFonts w:ascii="Times New Roman" w:hAnsi="Times New Roman" w:cs="Times New Roman"/>
          <w:sz w:val="24"/>
          <w:szCs w:val="24"/>
        </w:rPr>
        <w:t xml:space="preserve">Плотность населения составляет 1,34 чел./ </w:t>
      </w:r>
      <w:proofErr w:type="spellStart"/>
      <w:r w:rsidR="00C65B07" w:rsidRPr="00C05652">
        <w:rPr>
          <w:rFonts w:ascii="Times New Roman" w:hAnsi="Times New Roman" w:cs="Times New Roman"/>
          <w:sz w:val="24"/>
          <w:szCs w:val="24"/>
        </w:rPr>
        <w:t>кв.км</w:t>
      </w:r>
      <w:proofErr w:type="spellEnd"/>
      <w:r w:rsidR="00C65B07" w:rsidRPr="00C05652">
        <w:rPr>
          <w:rFonts w:ascii="Times New Roman" w:hAnsi="Times New Roman" w:cs="Times New Roman"/>
          <w:sz w:val="24"/>
          <w:szCs w:val="24"/>
        </w:rPr>
        <w:t>.</w:t>
      </w:r>
      <w:r w:rsidRPr="00C05652">
        <w:rPr>
          <w:rFonts w:ascii="Times New Roman" w:hAnsi="Times New Roman" w:cs="Times New Roman"/>
          <w:sz w:val="24"/>
          <w:szCs w:val="24"/>
        </w:rPr>
        <w:t xml:space="preserve"> </w:t>
      </w:r>
      <w:r w:rsidR="00C65B07" w:rsidRPr="00C05652">
        <w:rPr>
          <w:rFonts w:ascii="Times New Roman" w:eastAsia="Calibri" w:hAnsi="Times New Roman" w:cs="Times New Roman"/>
          <w:sz w:val="24"/>
          <w:szCs w:val="24"/>
        </w:rPr>
        <w:t xml:space="preserve">В части пространственного развития район характеризуется </w:t>
      </w:r>
      <w:proofErr w:type="spellStart"/>
      <w:r w:rsidR="00C65B07" w:rsidRPr="00C05652">
        <w:rPr>
          <w:rFonts w:ascii="Times New Roman" w:eastAsia="Calibri" w:hAnsi="Times New Roman" w:cs="Times New Roman"/>
          <w:sz w:val="24"/>
          <w:szCs w:val="24"/>
        </w:rPr>
        <w:t>мелкоселенностью</w:t>
      </w:r>
      <w:proofErr w:type="spellEnd"/>
      <w:r w:rsidR="00C65B07" w:rsidRPr="00C05652">
        <w:rPr>
          <w:rFonts w:ascii="Times New Roman" w:eastAsia="Calibri" w:hAnsi="Times New Roman" w:cs="Times New Roman"/>
          <w:sz w:val="24"/>
          <w:szCs w:val="24"/>
        </w:rPr>
        <w:t>: 4 сельских поселения объединяют 40 мелких деревень и поселков, многие из которых отдалены от районного центра.</w:t>
      </w:r>
      <w:r w:rsidR="00C65B07" w:rsidRPr="00C05652">
        <w:rPr>
          <w:rFonts w:ascii="Times New Roman" w:eastAsia="Times New Roman" w:hAnsi="Times New Roman" w:cs="Times New Roman"/>
          <w:sz w:val="24"/>
          <w:szCs w:val="24"/>
          <w:lang w:eastAsia="ru-RU"/>
        </w:rPr>
        <w:t xml:space="preserve"> </w:t>
      </w:r>
      <w:r w:rsidR="00C65B07" w:rsidRPr="00C05652">
        <w:rPr>
          <w:rFonts w:ascii="Times New Roman" w:eastAsia="Calibri" w:hAnsi="Times New Roman" w:cs="Times New Roman"/>
          <w:sz w:val="24"/>
          <w:szCs w:val="24"/>
        </w:rPr>
        <w:t xml:space="preserve"> В Красновишерском городском поселении</w:t>
      </w:r>
      <w:r w:rsidR="00C65B07" w:rsidRPr="00C05652">
        <w:rPr>
          <w:rFonts w:ascii="Times New Roman" w:eastAsia="Times New Roman" w:hAnsi="Times New Roman" w:cs="Times New Roman"/>
          <w:sz w:val="24"/>
          <w:szCs w:val="24"/>
          <w:lang w:eastAsia="ru-RU"/>
        </w:rPr>
        <w:t xml:space="preserve">, включающем административный центр </w:t>
      </w:r>
      <w:proofErr w:type="spellStart"/>
      <w:r w:rsidR="00C65B07" w:rsidRPr="00C05652">
        <w:rPr>
          <w:rFonts w:ascii="Times New Roman" w:eastAsia="Times New Roman" w:hAnsi="Times New Roman" w:cs="Times New Roman"/>
          <w:sz w:val="24"/>
          <w:szCs w:val="24"/>
          <w:lang w:eastAsia="ru-RU"/>
        </w:rPr>
        <w:t>г</w:t>
      </w:r>
      <w:proofErr w:type="gramStart"/>
      <w:r w:rsidR="00C65B07" w:rsidRPr="00C05652">
        <w:rPr>
          <w:rFonts w:ascii="Times New Roman" w:eastAsia="Times New Roman" w:hAnsi="Times New Roman" w:cs="Times New Roman"/>
          <w:sz w:val="24"/>
          <w:szCs w:val="24"/>
          <w:lang w:eastAsia="ru-RU"/>
        </w:rPr>
        <w:t>.К</w:t>
      </w:r>
      <w:proofErr w:type="gramEnd"/>
      <w:r w:rsidR="00C65B07" w:rsidRPr="00C05652">
        <w:rPr>
          <w:rFonts w:ascii="Times New Roman" w:eastAsia="Times New Roman" w:hAnsi="Times New Roman" w:cs="Times New Roman"/>
          <w:sz w:val="24"/>
          <w:szCs w:val="24"/>
          <w:lang w:eastAsia="ru-RU"/>
        </w:rPr>
        <w:t>расновишерск</w:t>
      </w:r>
      <w:proofErr w:type="spellEnd"/>
      <w:r w:rsidR="00C65B07" w:rsidRPr="00C05652">
        <w:rPr>
          <w:rFonts w:ascii="Times New Roman" w:eastAsia="Times New Roman" w:hAnsi="Times New Roman" w:cs="Times New Roman"/>
          <w:sz w:val="24"/>
          <w:szCs w:val="24"/>
          <w:lang w:eastAsia="ru-RU"/>
        </w:rPr>
        <w:t xml:space="preserve"> и 6 сельских населенных пунктов) проживает </w:t>
      </w:r>
      <w:r w:rsidR="003D2A91" w:rsidRPr="00C05652">
        <w:rPr>
          <w:rFonts w:ascii="Times New Roman" w:eastAsia="Times New Roman" w:hAnsi="Times New Roman" w:cs="Times New Roman"/>
          <w:sz w:val="24"/>
          <w:szCs w:val="24"/>
          <w:lang w:eastAsia="ru-RU"/>
        </w:rPr>
        <w:t>76</w:t>
      </w:r>
      <w:r w:rsidR="00C65B07" w:rsidRPr="00C05652">
        <w:rPr>
          <w:rFonts w:ascii="Times New Roman" w:eastAsia="Times New Roman" w:hAnsi="Times New Roman" w:cs="Times New Roman"/>
          <w:sz w:val="24"/>
          <w:szCs w:val="24"/>
          <w:lang w:eastAsia="ru-RU"/>
        </w:rPr>
        <w:t xml:space="preserve">% населения района. </w:t>
      </w:r>
    </w:p>
    <w:p w:rsidR="008A5049" w:rsidRPr="00C05652" w:rsidRDefault="008A5049"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Район обладает высоким туристско-экскурсионным потенциалом. На его территории расположены 14 региональных ООПТ, 19 геологических памятников природы, а также объекты историко-культурного наследия. В северной части района находится один из крупнейших в Европейской части РФ природный заповедник «</w:t>
      </w:r>
      <w:proofErr w:type="spellStart"/>
      <w:r w:rsidRPr="00C05652">
        <w:rPr>
          <w:rFonts w:ascii="Times New Roman" w:hAnsi="Times New Roman" w:cs="Times New Roman"/>
          <w:sz w:val="24"/>
          <w:szCs w:val="24"/>
        </w:rPr>
        <w:t>Вишерский</w:t>
      </w:r>
      <w:proofErr w:type="spellEnd"/>
      <w:r w:rsidRPr="00C05652">
        <w:rPr>
          <w:rFonts w:ascii="Times New Roman" w:hAnsi="Times New Roman" w:cs="Times New Roman"/>
          <w:sz w:val="24"/>
          <w:szCs w:val="24"/>
        </w:rPr>
        <w:t>».</w:t>
      </w:r>
    </w:p>
    <w:p w:rsidR="0080408C" w:rsidRPr="00C05652" w:rsidRDefault="0080408C"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Транспортное сообщение с другими населенными пунктами Пермского края осуществляется автомобильным транспортом. Красновишерск является центром пересечения дорог муниципального значения, соединяющих между собой все поселения района и ведущих к месторождениям полезных ископаемых и лесным ресурсам района.</w:t>
      </w:r>
    </w:p>
    <w:p w:rsidR="0080408C" w:rsidRPr="00C05652" w:rsidRDefault="0080408C"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Железнодорожное сообщение отсутствует. В летний период для перевозок и отдыха используется маломерный речной транспорт.</w:t>
      </w:r>
    </w:p>
    <w:p w:rsidR="0080408C" w:rsidRPr="00C05652" w:rsidRDefault="0080408C"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 xml:space="preserve">Аэропорт в г. Красновишерск закрыт в 90-х годах </w:t>
      </w:r>
      <w:r w:rsidRPr="00C05652">
        <w:rPr>
          <w:rFonts w:ascii="Times New Roman" w:hAnsi="Times New Roman" w:cs="Times New Roman"/>
          <w:sz w:val="24"/>
          <w:szCs w:val="24"/>
          <w:lang w:val="en-US"/>
        </w:rPr>
        <w:t>XX</w:t>
      </w:r>
      <w:r w:rsidRPr="00C05652">
        <w:rPr>
          <w:rFonts w:ascii="Times New Roman" w:hAnsi="Times New Roman" w:cs="Times New Roman"/>
          <w:sz w:val="24"/>
          <w:szCs w:val="24"/>
        </w:rPr>
        <w:t xml:space="preserve"> века. В настоящее время имеется возможность использования сохранившейся взлетно-посадочной полосы для малой авиации. Ближайший международный аэропорт «Большое Савино» находится в 300 км в г. Пермь. </w:t>
      </w:r>
    </w:p>
    <w:p w:rsidR="002F4F32" w:rsidRPr="00C05652" w:rsidRDefault="002F4F32"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 xml:space="preserve">Жилищно-коммунальные услуги населению и организациям оказывают 4 </w:t>
      </w:r>
      <w:proofErr w:type="gramStart"/>
      <w:r w:rsidRPr="00C05652">
        <w:rPr>
          <w:rFonts w:ascii="Times New Roman" w:hAnsi="Times New Roman" w:cs="Times New Roman"/>
          <w:sz w:val="24"/>
          <w:szCs w:val="24"/>
        </w:rPr>
        <w:t>муниципальных</w:t>
      </w:r>
      <w:proofErr w:type="gramEnd"/>
      <w:r w:rsidRPr="00C05652">
        <w:rPr>
          <w:rFonts w:ascii="Times New Roman" w:hAnsi="Times New Roman" w:cs="Times New Roman"/>
          <w:sz w:val="24"/>
          <w:szCs w:val="24"/>
        </w:rPr>
        <w:t xml:space="preserve"> унитарных предприятия.</w:t>
      </w:r>
    </w:p>
    <w:p w:rsidR="00C65B07" w:rsidRPr="00C05652" w:rsidRDefault="00D300CD" w:rsidP="00305DA8">
      <w:pPr>
        <w:spacing w:after="0" w:line="240" w:lineRule="auto"/>
        <w:ind w:firstLine="567"/>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color w:val="000000"/>
          <w:sz w:val="24"/>
          <w:szCs w:val="24"/>
          <w:lang w:eastAsia="ru-RU"/>
        </w:rPr>
        <w:t xml:space="preserve">Демографическая ситуация </w:t>
      </w:r>
      <w:r w:rsidR="003D2A91" w:rsidRPr="00C05652">
        <w:rPr>
          <w:rFonts w:ascii="Times New Roman" w:eastAsia="Times New Roman" w:hAnsi="Times New Roman" w:cs="Times New Roman"/>
          <w:color w:val="000000"/>
          <w:sz w:val="24"/>
          <w:szCs w:val="24"/>
          <w:lang w:eastAsia="ru-RU"/>
        </w:rPr>
        <w:t>в районе остается напряженной в связи с устойчивым сокращением численности постоянного населения. Одной из причин</w:t>
      </w:r>
      <w:r w:rsidR="00BB0B23" w:rsidRPr="00C05652">
        <w:rPr>
          <w:rFonts w:ascii="Times New Roman" w:eastAsia="Times New Roman" w:hAnsi="Times New Roman" w:cs="Times New Roman"/>
          <w:color w:val="000000"/>
          <w:sz w:val="24"/>
          <w:szCs w:val="24"/>
          <w:lang w:eastAsia="ru-RU"/>
        </w:rPr>
        <w:t xml:space="preserve"> сложившейся ситуации является естественная убыль населения, вызванная повышением уровня смертности над уровнем рождаемости. В то же время на снижение численности в значительной мере влияет миграционный отток населения, обусловленный трудностью трудоустройства по месту жительства и оттоком молодежи в более крупные города для получения высшего образования.</w:t>
      </w:r>
      <w:r w:rsidRPr="00C05652">
        <w:rPr>
          <w:rFonts w:ascii="Times New Roman" w:eastAsia="Times New Roman" w:hAnsi="Times New Roman" w:cs="Times New Roman"/>
          <w:color w:val="000000"/>
          <w:sz w:val="24"/>
          <w:szCs w:val="24"/>
          <w:lang w:eastAsia="ru-RU"/>
        </w:rPr>
        <w:t xml:space="preserve"> </w:t>
      </w:r>
    </w:p>
    <w:p w:rsidR="00D300CD" w:rsidRPr="00C05652" w:rsidRDefault="00D300CD" w:rsidP="00BB0A4E">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p>
    <w:p w:rsidR="00D300CD" w:rsidRPr="00C05652" w:rsidRDefault="002F4F32" w:rsidP="00BB0A4E">
      <w:pPr>
        <w:spacing w:line="240" w:lineRule="auto"/>
        <w:jc w:val="center"/>
        <w:rPr>
          <w:rFonts w:ascii="Times New Roman" w:eastAsia="Calibri" w:hAnsi="Times New Roman" w:cs="Times New Roman"/>
          <w:bCs/>
          <w:sz w:val="24"/>
          <w:szCs w:val="24"/>
          <w:u w:val="single"/>
        </w:rPr>
      </w:pPr>
      <w:r w:rsidRPr="00C05652">
        <w:rPr>
          <w:rFonts w:ascii="Times New Roman" w:eastAsia="Calibri" w:hAnsi="Times New Roman" w:cs="Times New Roman"/>
          <w:sz w:val="24"/>
          <w:szCs w:val="24"/>
        </w:rPr>
        <w:t xml:space="preserve">Раздел 2. </w:t>
      </w:r>
      <w:r w:rsidRPr="00C05652">
        <w:rPr>
          <w:rFonts w:ascii="Times New Roman" w:eastAsia="Calibri" w:hAnsi="Times New Roman" w:cs="Times New Roman"/>
          <w:bCs/>
          <w:sz w:val="24"/>
          <w:szCs w:val="24"/>
          <w:u w:val="single"/>
        </w:rPr>
        <w:t>Аналитическая информация о достижении значений показателей</w:t>
      </w:r>
    </w:p>
    <w:p w:rsidR="002F4F32" w:rsidRPr="00C05652" w:rsidRDefault="002F4F32" w:rsidP="00BB0A4E">
      <w:pPr>
        <w:spacing w:line="240" w:lineRule="auto"/>
        <w:jc w:val="both"/>
        <w:rPr>
          <w:rFonts w:ascii="Times New Roman" w:eastAsia="Calibri" w:hAnsi="Times New Roman" w:cs="Times New Roman"/>
          <w:b/>
          <w:bCs/>
          <w:sz w:val="24"/>
          <w:szCs w:val="24"/>
        </w:rPr>
      </w:pPr>
      <w:r w:rsidRPr="00C05652">
        <w:rPr>
          <w:rFonts w:ascii="Times New Roman" w:eastAsia="Calibri" w:hAnsi="Times New Roman" w:cs="Times New Roman"/>
          <w:b/>
          <w:bCs/>
          <w:sz w:val="24"/>
          <w:szCs w:val="24"/>
        </w:rPr>
        <w:t xml:space="preserve">Раздел </w:t>
      </w:r>
      <w:r w:rsidRPr="00C05652">
        <w:rPr>
          <w:rFonts w:ascii="Times New Roman" w:eastAsia="Calibri" w:hAnsi="Times New Roman" w:cs="Times New Roman"/>
          <w:b/>
          <w:bCs/>
          <w:sz w:val="24"/>
          <w:szCs w:val="24"/>
          <w:lang w:val="en-US"/>
        </w:rPr>
        <w:t>I</w:t>
      </w:r>
      <w:r w:rsidRPr="00C05652">
        <w:rPr>
          <w:rFonts w:ascii="Times New Roman" w:eastAsia="Calibri" w:hAnsi="Times New Roman" w:cs="Times New Roman"/>
          <w:b/>
          <w:bCs/>
          <w:sz w:val="24"/>
          <w:szCs w:val="24"/>
        </w:rPr>
        <w:t xml:space="preserve"> Экономическое развитие</w:t>
      </w:r>
    </w:p>
    <w:p w:rsidR="00412F27" w:rsidRPr="00C05652" w:rsidRDefault="00412F27" w:rsidP="00305DA8">
      <w:pPr>
        <w:spacing w:after="0" w:line="240" w:lineRule="auto"/>
        <w:ind w:firstLine="567"/>
        <w:jc w:val="both"/>
        <w:rPr>
          <w:rFonts w:ascii="Times New Roman" w:eastAsia="Calibri" w:hAnsi="Times New Roman" w:cs="Times New Roman"/>
          <w:sz w:val="24"/>
          <w:szCs w:val="24"/>
        </w:rPr>
      </w:pPr>
      <w:r w:rsidRPr="00C05652">
        <w:rPr>
          <w:rFonts w:ascii="Times New Roman" w:eastAsia="Calibri" w:hAnsi="Times New Roman" w:cs="Times New Roman"/>
          <w:sz w:val="24"/>
          <w:szCs w:val="24"/>
        </w:rPr>
        <w:t xml:space="preserve">Экономическая ситуация в районе оценивается как кризисная. Высокий уровень безработицы, закрытие единственного градообразующего предприятия стали причинами отнесения </w:t>
      </w:r>
      <w:proofErr w:type="spellStart"/>
      <w:r w:rsidRPr="00C05652">
        <w:rPr>
          <w:rFonts w:ascii="Times New Roman" w:eastAsia="Calibri" w:hAnsi="Times New Roman" w:cs="Times New Roman"/>
          <w:sz w:val="24"/>
          <w:szCs w:val="24"/>
        </w:rPr>
        <w:t>Красновишерского</w:t>
      </w:r>
      <w:proofErr w:type="spellEnd"/>
      <w:r w:rsidRPr="00C05652">
        <w:rPr>
          <w:rFonts w:ascii="Times New Roman" w:eastAsia="Calibri" w:hAnsi="Times New Roman" w:cs="Times New Roman"/>
          <w:sz w:val="24"/>
          <w:szCs w:val="24"/>
        </w:rPr>
        <w:t xml:space="preserve"> городского поселения к </w:t>
      </w:r>
      <w:r w:rsidRPr="00C05652">
        <w:rPr>
          <w:rFonts w:ascii="Times New Roman" w:eastAsia="Calibri" w:hAnsi="Times New Roman" w:cs="Times New Roman"/>
          <w:sz w:val="24"/>
          <w:szCs w:val="24"/>
          <w:lang w:val="en-US"/>
        </w:rPr>
        <w:t>I</w:t>
      </w:r>
      <w:r w:rsidRPr="00C05652">
        <w:rPr>
          <w:rFonts w:ascii="Times New Roman" w:eastAsia="Calibri" w:hAnsi="Times New Roman" w:cs="Times New Roman"/>
          <w:sz w:val="24"/>
          <w:szCs w:val="24"/>
        </w:rPr>
        <w:t xml:space="preserve"> категории моногородов с наиболее сложным социально-экономическим положением (Распоряжение Правительства Российской Федерации от 29 июля </w:t>
      </w:r>
      <w:smartTag w:uri="urn:schemas-microsoft-com:office:smarttags" w:element="metricconverter">
        <w:smartTagPr>
          <w:attr w:name="ProductID" w:val="2014 г"/>
        </w:smartTagPr>
        <w:r w:rsidRPr="00C05652">
          <w:rPr>
            <w:rFonts w:ascii="Times New Roman" w:eastAsia="Calibri" w:hAnsi="Times New Roman" w:cs="Times New Roman"/>
            <w:sz w:val="24"/>
            <w:szCs w:val="24"/>
          </w:rPr>
          <w:t>2014 г</w:t>
        </w:r>
      </w:smartTag>
      <w:r w:rsidRPr="00C05652">
        <w:rPr>
          <w:rFonts w:ascii="Times New Roman" w:eastAsia="Calibri" w:hAnsi="Times New Roman" w:cs="Times New Roman"/>
          <w:sz w:val="24"/>
          <w:szCs w:val="24"/>
        </w:rPr>
        <w:t xml:space="preserve">. № 1398-р «Об утверждении перечня </w:t>
      </w:r>
      <w:proofErr w:type="spellStart"/>
      <w:r w:rsidRPr="00C05652">
        <w:rPr>
          <w:rFonts w:ascii="Times New Roman" w:eastAsia="Calibri" w:hAnsi="Times New Roman" w:cs="Times New Roman"/>
          <w:sz w:val="24"/>
          <w:szCs w:val="24"/>
        </w:rPr>
        <w:t>монопрофильных</w:t>
      </w:r>
      <w:proofErr w:type="spellEnd"/>
      <w:r w:rsidRPr="00C05652">
        <w:rPr>
          <w:rFonts w:ascii="Times New Roman" w:eastAsia="Calibri" w:hAnsi="Times New Roman" w:cs="Times New Roman"/>
          <w:sz w:val="24"/>
          <w:szCs w:val="24"/>
        </w:rPr>
        <w:t xml:space="preserve"> муниципальных образований Российской Федерации (моногородов)»). </w:t>
      </w:r>
    </w:p>
    <w:p w:rsidR="008D76C3" w:rsidRPr="00C05652" w:rsidRDefault="008D76C3" w:rsidP="00305DA8">
      <w:pPr>
        <w:spacing w:after="0" w:line="240" w:lineRule="auto"/>
        <w:ind w:firstLine="567"/>
        <w:jc w:val="both"/>
        <w:rPr>
          <w:rFonts w:ascii="Times New Roman" w:eastAsia="Calibri" w:hAnsi="Times New Roman" w:cs="Times New Roman"/>
          <w:sz w:val="24"/>
          <w:szCs w:val="24"/>
        </w:rPr>
      </w:pPr>
      <w:r w:rsidRPr="00C05652">
        <w:rPr>
          <w:rFonts w:ascii="Times New Roman" w:eastAsia="Calibri" w:hAnsi="Times New Roman" w:cs="Times New Roman"/>
          <w:sz w:val="24"/>
          <w:szCs w:val="24"/>
        </w:rPr>
        <w:t xml:space="preserve">Экономика </w:t>
      </w:r>
      <w:proofErr w:type="spellStart"/>
      <w:r w:rsidRPr="00C05652">
        <w:rPr>
          <w:rFonts w:ascii="Times New Roman" w:eastAsia="Calibri" w:hAnsi="Times New Roman" w:cs="Times New Roman"/>
          <w:sz w:val="24"/>
          <w:szCs w:val="24"/>
        </w:rPr>
        <w:t>Красновишерского</w:t>
      </w:r>
      <w:proofErr w:type="spellEnd"/>
      <w:r w:rsidRPr="00C05652">
        <w:rPr>
          <w:rFonts w:ascii="Times New Roman" w:eastAsia="Calibri" w:hAnsi="Times New Roman" w:cs="Times New Roman"/>
          <w:sz w:val="24"/>
          <w:szCs w:val="24"/>
        </w:rPr>
        <w:t xml:space="preserve"> района базируется в основном на использовании природных ресурсов. На территории района ведется добыча нефти, газа, мрамора, золота, лесозаготовка,</w:t>
      </w:r>
      <w:r w:rsidRPr="00C05652">
        <w:rPr>
          <w:rFonts w:ascii="Times New Roman" w:eastAsia="Times New Roman" w:hAnsi="Times New Roman" w:cs="Times New Roman"/>
          <w:smallCaps/>
          <w:sz w:val="24"/>
          <w:szCs w:val="24"/>
          <w:lang w:eastAsia="ru-RU"/>
        </w:rPr>
        <w:t xml:space="preserve"> </w:t>
      </w:r>
      <w:r w:rsidRPr="00C05652">
        <w:rPr>
          <w:rFonts w:ascii="Times New Roman" w:eastAsia="Calibri" w:hAnsi="Times New Roman" w:cs="Times New Roman"/>
          <w:sz w:val="24"/>
          <w:szCs w:val="24"/>
        </w:rPr>
        <w:t xml:space="preserve">производство безалкогольных напитков, </w:t>
      </w:r>
      <w:proofErr w:type="spellStart"/>
      <w:r w:rsidRPr="00C05652">
        <w:rPr>
          <w:rFonts w:ascii="Times New Roman" w:eastAsia="Calibri" w:hAnsi="Times New Roman" w:cs="Times New Roman"/>
          <w:sz w:val="24"/>
          <w:szCs w:val="24"/>
        </w:rPr>
        <w:t>биотоплива</w:t>
      </w:r>
      <w:proofErr w:type="spellEnd"/>
      <w:r w:rsidRPr="00C05652">
        <w:rPr>
          <w:rFonts w:ascii="Times New Roman" w:eastAsia="Calibri" w:hAnsi="Times New Roman" w:cs="Times New Roman"/>
          <w:sz w:val="24"/>
          <w:szCs w:val="24"/>
        </w:rPr>
        <w:t xml:space="preserve"> (</w:t>
      </w:r>
      <w:proofErr w:type="spellStart"/>
      <w:r w:rsidRPr="00C05652">
        <w:rPr>
          <w:rFonts w:ascii="Times New Roman" w:eastAsia="Calibri" w:hAnsi="Times New Roman" w:cs="Times New Roman"/>
          <w:sz w:val="24"/>
          <w:szCs w:val="24"/>
        </w:rPr>
        <w:t>пеллет</w:t>
      </w:r>
      <w:proofErr w:type="spellEnd"/>
      <w:r w:rsidRPr="00C05652">
        <w:rPr>
          <w:rFonts w:ascii="Times New Roman" w:eastAsia="Calibri" w:hAnsi="Times New Roman" w:cs="Times New Roman"/>
          <w:sz w:val="24"/>
          <w:szCs w:val="24"/>
        </w:rPr>
        <w:t xml:space="preserve">) и производство пиломатериалов, выпускаются хлебобулочные изделия. </w:t>
      </w:r>
      <w:r w:rsidRPr="00C05652">
        <w:rPr>
          <w:rFonts w:ascii="Times New Roman" w:eastAsia="Calibri" w:hAnsi="Times New Roman" w:cs="Times New Roman"/>
          <w:color w:val="000000"/>
          <w:sz w:val="24"/>
          <w:szCs w:val="24"/>
          <w:shd w:val="clear" w:color="auto" w:fill="FFFFFF"/>
        </w:rPr>
        <w:t xml:space="preserve">Сельскохозяйственное производство в районе осуществляется фермерскими </w:t>
      </w:r>
      <w:r w:rsidRPr="00C05652">
        <w:rPr>
          <w:rFonts w:ascii="Times New Roman" w:eastAsia="Calibri" w:hAnsi="Times New Roman" w:cs="Times New Roman"/>
          <w:color w:val="000000"/>
          <w:sz w:val="24"/>
          <w:szCs w:val="24"/>
          <w:shd w:val="clear" w:color="auto" w:fill="FFFFFF"/>
        </w:rPr>
        <w:lastRenderedPageBreak/>
        <w:t>хозяйствами и личными</w:t>
      </w:r>
      <w:r w:rsidRPr="00C05652">
        <w:rPr>
          <w:rFonts w:ascii="Times New Roman" w:eastAsia="Calibri" w:hAnsi="Times New Roman" w:cs="Times New Roman"/>
          <w:color w:val="000000"/>
          <w:sz w:val="24"/>
          <w:szCs w:val="24"/>
          <w:u w:val="single"/>
          <w:shd w:val="clear" w:color="auto" w:fill="FFFFFF"/>
        </w:rPr>
        <w:t xml:space="preserve"> </w:t>
      </w:r>
      <w:r w:rsidRPr="00C05652">
        <w:rPr>
          <w:rFonts w:ascii="Times New Roman" w:eastAsia="Calibri" w:hAnsi="Times New Roman" w:cs="Times New Roman"/>
          <w:color w:val="000000"/>
          <w:sz w:val="24"/>
          <w:szCs w:val="24"/>
          <w:shd w:val="clear" w:color="auto" w:fill="FFFFFF"/>
        </w:rPr>
        <w:t xml:space="preserve">подсобными хозяйствами. </w:t>
      </w:r>
      <w:r w:rsidRPr="00C05652">
        <w:rPr>
          <w:rFonts w:ascii="Times New Roman" w:hAnsi="Times New Roman" w:cs="Times New Roman"/>
          <w:color w:val="000000"/>
          <w:sz w:val="24"/>
          <w:szCs w:val="24"/>
        </w:rPr>
        <w:t xml:space="preserve">Первичной медико-санитарной помощью население </w:t>
      </w:r>
      <w:proofErr w:type="spellStart"/>
      <w:r w:rsidRPr="00C05652">
        <w:rPr>
          <w:rFonts w:ascii="Times New Roman" w:hAnsi="Times New Roman" w:cs="Times New Roman"/>
          <w:color w:val="000000"/>
          <w:sz w:val="24"/>
          <w:szCs w:val="24"/>
        </w:rPr>
        <w:t>Красновишерского</w:t>
      </w:r>
      <w:proofErr w:type="spellEnd"/>
      <w:r w:rsidRPr="00C05652">
        <w:rPr>
          <w:rFonts w:ascii="Times New Roman" w:hAnsi="Times New Roman" w:cs="Times New Roman"/>
          <w:color w:val="000000"/>
          <w:sz w:val="24"/>
          <w:szCs w:val="24"/>
        </w:rPr>
        <w:t xml:space="preserve"> района обеспечивает ГБУЗ ПК «</w:t>
      </w:r>
      <w:proofErr w:type="spellStart"/>
      <w:r w:rsidRPr="00C05652">
        <w:rPr>
          <w:rFonts w:ascii="Times New Roman" w:hAnsi="Times New Roman" w:cs="Times New Roman"/>
          <w:color w:val="000000"/>
          <w:sz w:val="24"/>
          <w:szCs w:val="24"/>
        </w:rPr>
        <w:t>Красновишерская</w:t>
      </w:r>
      <w:proofErr w:type="spellEnd"/>
      <w:r w:rsidRPr="00C05652">
        <w:rPr>
          <w:rFonts w:ascii="Times New Roman" w:hAnsi="Times New Roman" w:cs="Times New Roman"/>
          <w:color w:val="000000"/>
          <w:sz w:val="24"/>
          <w:szCs w:val="24"/>
        </w:rPr>
        <w:t xml:space="preserve"> ЦРБ».</w:t>
      </w:r>
    </w:p>
    <w:p w:rsidR="008D76C3" w:rsidRPr="00C05652" w:rsidRDefault="008D76C3" w:rsidP="00305DA8">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C05652">
        <w:rPr>
          <w:rFonts w:ascii="Times New Roman" w:eastAsia="Calibri" w:hAnsi="Times New Roman" w:cs="Times New Roman"/>
          <w:color w:val="000000"/>
          <w:sz w:val="24"/>
          <w:szCs w:val="24"/>
          <w:lang w:eastAsia="ru-RU"/>
        </w:rPr>
        <w:t>Несмотря на непростую экономическую ситуацию в районе в 201</w:t>
      </w:r>
      <w:r w:rsidR="00BB0B23" w:rsidRPr="00C05652">
        <w:rPr>
          <w:rFonts w:ascii="Times New Roman" w:eastAsia="Calibri" w:hAnsi="Times New Roman" w:cs="Times New Roman"/>
          <w:color w:val="000000"/>
          <w:sz w:val="24"/>
          <w:szCs w:val="24"/>
          <w:lang w:eastAsia="ru-RU"/>
        </w:rPr>
        <w:t>8</w:t>
      </w:r>
      <w:r w:rsidRPr="00C05652">
        <w:rPr>
          <w:rFonts w:ascii="Times New Roman" w:eastAsia="Calibri" w:hAnsi="Times New Roman" w:cs="Times New Roman"/>
          <w:color w:val="000000"/>
          <w:sz w:val="24"/>
          <w:szCs w:val="24"/>
          <w:lang w:eastAsia="ru-RU"/>
        </w:rPr>
        <w:t xml:space="preserve"> году объем отгруженных товаров, работ и услуг, произведенных собственными силами предприятий района составил </w:t>
      </w:r>
      <w:r w:rsidR="00BB0B23" w:rsidRPr="00C05652">
        <w:rPr>
          <w:rFonts w:ascii="Times New Roman" w:eastAsia="Calibri" w:hAnsi="Times New Roman" w:cs="Times New Roman"/>
          <w:color w:val="000000"/>
          <w:sz w:val="24"/>
          <w:szCs w:val="24"/>
          <w:lang w:eastAsia="ru-RU"/>
        </w:rPr>
        <w:t>13511,7</w:t>
      </w:r>
      <w:r w:rsidRPr="00C05652">
        <w:rPr>
          <w:rFonts w:ascii="Times New Roman" w:eastAsia="Calibri" w:hAnsi="Times New Roman" w:cs="Times New Roman"/>
          <w:color w:val="000000"/>
          <w:sz w:val="24"/>
          <w:szCs w:val="24"/>
          <w:lang w:eastAsia="ru-RU"/>
        </w:rPr>
        <w:t xml:space="preserve"> </w:t>
      </w:r>
      <w:proofErr w:type="spellStart"/>
      <w:r w:rsidRPr="00C05652">
        <w:rPr>
          <w:rFonts w:ascii="Times New Roman" w:eastAsia="Calibri" w:hAnsi="Times New Roman" w:cs="Times New Roman"/>
          <w:color w:val="000000"/>
          <w:sz w:val="24"/>
          <w:szCs w:val="24"/>
          <w:lang w:eastAsia="ru-RU"/>
        </w:rPr>
        <w:t>мл</w:t>
      </w:r>
      <w:r w:rsidR="00BB0B23" w:rsidRPr="00C05652">
        <w:rPr>
          <w:rFonts w:ascii="Times New Roman" w:eastAsia="Calibri" w:hAnsi="Times New Roman" w:cs="Times New Roman"/>
          <w:color w:val="000000"/>
          <w:sz w:val="24"/>
          <w:szCs w:val="24"/>
          <w:lang w:eastAsia="ru-RU"/>
        </w:rPr>
        <w:t>н</w:t>
      </w:r>
      <w:proofErr w:type="gramStart"/>
      <w:r w:rsidRPr="00C05652">
        <w:rPr>
          <w:rFonts w:ascii="Times New Roman" w:eastAsia="Calibri" w:hAnsi="Times New Roman" w:cs="Times New Roman"/>
          <w:color w:val="000000"/>
          <w:sz w:val="24"/>
          <w:szCs w:val="24"/>
          <w:lang w:eastAsia="ru-RU"/>
        </w:rPr>
        <w:t>.р</w:t>
      </w:r>
      <w:proofErr w:type="gramEnd"/>
      <w:r w:rsidRPr="00C05652">
        <w:rPr>
          <w:rFonts w:ascii="Times New Roman" w:eastAsia="Calibri" w:hAnsi="Times New Roman" w:cs="Times New Roman"/>
          <w:color w:val="000000"/>
          <w:sz w:val="24"/>
          <w:szCs w:val="24"/>
          <w:lang w:eastAsia="ru-RU"/>
        </w:rPr>
        <w:t>уб</w:t>
      </w:r>
      <w:proofErr w:type="spellEnd"/>
      <w:r w:rsidRPr="00C05652">
        <w:rPr>
          <w:rFonts w:ascii="Times New Roman" w:eastAsia="Calibri" w:hAnsi="Times New Roman" w:cs="Times New Roman"/>
          <w:color w:val="000000"/>
          <w:sz w:val="24"/>
          <w:szCs w:val="24"/>
          <w:lang w:eastAsia="ru-RU"/>
        </w:rPr>
        <w:t>, по сравнению с 201</w:t>
      </w:r>
      <w:r w:rsidR="00BB0B23" w:rsidRPr="00C05652">
        <w:rPr>
          <w:rFonts w:ascii="Times New Roman" w:eastAsia="Calibri" w:hAnsi="Times New Roman" w:cs="Times New Roman"/>
          <w:color w:val="000000"/>
          <w:sz w:val="24"/>
          <w:szCs w:val="24"/>
          <w:lang w:eastAsia="ru-RU"/>
        </w:rPr>
        <w:t>7</w:t>
      </w:r>
      <w:r w:rsidRPr="00C05652">
        <w:rPr>
          <w:rFonts w:ascii="Times New Roman" w:eastAsia="Calibri" w:hAnsi="Times New Roman" w:cs="Times New Roman"/>
          <w:color w:val="000000"/>
          <w:sz w:val="24"/>
          <w:szCs w:val="24"/>
          <w:lang w:eastAsia="ru-RU"/>
        </w:rPr>
        <w:t xml:space="preserve"> годом прирост составил </w:t>
      </w:r>
      <w:r w:rsidR="00BB0B23" w:rsidRPr="00C05652">
        <w:rPr>
          <w:rFonts w:ascii="Times New Roman" w:eastAsia="Calibri" w:hAnsi="Times New Roman" w:cs="Times New Roman"/>
          <w:color w:val="000000"/>
          <w:sz w:val="24"/>
          <w:szCs w:val="24"/>
          <w:lang w:eastAsia="ru-RU"/>
        </w:rPr>
        <w:t>36</w:t>
      </w:r>
      <w:r w:rsidRPr="00C05652">
        <w:rPr>
          <w:rFonts w:ascii="Times New Roman" w:eastAsia="Calibri" w:hAnsi="Times New Roman" w:cs="Times New Roman"/>
          <w:color w:val="000000"/>
          <w:sz w:val="24"/>
          <w:szCs w:val="24"/>
          <w:lang w:eastAsia="ru-RU"/>
        </w:rPr>
        <w:t xml:space="preserve">% Основу производимой на территории района продукции составляют сырье: нефть, газ и деловая древесина. Промышленное производство занимает 97,4% общей выручки предприятий. На долю добычи нефти и газа приходится 97%. Объем  заготовки древесины по </w:t>
      </w:r>
      <w:proofErr w:type="spellStart"/>
      <w:r w:rsidRPr="00C05652">
        <w:rPr>
          <w:rFonts w:ascii="Times New Roman" w:eastAsia="Calibri" w:hAnsi="Times New Roman" w:cs="Times New Roman"/>
          <w:color w:val="000000"/>
          <w:sz w:val="24"/>
          <w:szCs w:val="24"/>
          <w:lang w:eastAsia="ru-RU"/>
        </w:rPr>
        <w:t>Красновишерскому</w:t>
      </w:r>
      <w:proofErr w:type="spellEnd"/>
      <w:r w:rsidRPr="00C05652">
        <w:rPr>
          <w:rFonts w:ascii="Times New Roman" w:eastAsia="Calibri" w:hAnsi="Times New Roman" w:cs="Times New Roman"/>
          <w:color w:val="000000"/>
          <w:sz w:val="24"/>
          <w:szCs w:val="24"/>
          <w:lang w:eastAsia="ru-RU"/>
        </w:rPr>
        <w:t xml:space="preserve"> району составил </w:t>
      </w:r>
      <w:r w:rsidR="00BB0B23" w:rsidRPr="00C05652">
        <w:rPr>
          <w:rFonts w:ascii="Times New Roman" w:eastAsia="Calibri" w:hAnsi="Times New Roman" w:cs="Times New Roman"/>
          <w:color w:val="000000"/>
          <w:sz w:val="24"/>
          <w:szCs w:val="24"/>
          <w:lang w:eastAsia="ru-RU"/>
        </w:rPr>
        <w:t>717</w:t>
      </w:r>
      <w:r w:rsidRPr="00C05652">
        <w:rPr>
          <w:rFonts w:ascii="Times New Roman" w:eastAsia="Calibri" w:hAnsi="Times New Roman" w:cs="Times New Roman"/>
          <w:color w:val="000000"/>
          <w:sz w:val="24"/>
          <w:szCs w:val="24"/>
          <w:lang w:eastAsia="ru-RU"/>
        </w:rPr>
        <w:t>тыс</w:t>
      </w:r>
      <w:proofErr w:type="gramStart"/>
      <w:r w:rsidRPr="00C05652">
        <w:rPr>
          <w:rFonts w:ascii="Times New Roman" w:eastAsia="Calibri" w:hAnsi="Times New Roman" w:cs="Times New Roman"/>
          <w:color w:val="000000"/>
          <w:sz w:val="24"/>
          <w:szCs w:val="24"/>
          <w:lang w:eastAsia="ru-RU"/>
        </w:rPr>
        <w:t>.к</w:t>
      </w:r>
      <w:proofErr w:type="gramEnd"/>
      <w:r w:rsidRPr="00C05652">
        <w:rPr>
          <w:rFonts w:ascii="Times New Roman" w:eastAsia="Calibri" w:hAnsi="Times New Roman" w:cs="Times New Roman"/>
          <w:color w:val="000000"/>
          <w:sz w:val="24"/>
          <w:szCs w:val="24"/>
          <w:lang w:eastAsia="ru-RU"/>
        </w:rPr>
        <w:t>уб.м.(в 2016 году-</w:t>
      </w:r>
      <w:r w:rsidR="00BB0B23" w:rsidRPr="00C05652">
        <w:rPr>
          <w:rFonts w:ascii="Times New Roman" w:eastAsia="Calibri" w:hAnsi="Times New Roman" w:cs="Times New Roman"/>
          <w:color w:val="000000"/>
          <w:sz w:val="24"/>
          <w:szCs w:val="24"/>
          <w:lang w:eastAsia="ru-RU"/>
        </w:rPr>
        <w:t>707</w:t>
      </w:r>
      <w:r w:rsidRPr="00C05652">
        <w:rPr>
          <w:rFonts w:ascii="Times New Roman" w:eastAsia="Calibri" w:hAnsi="Times New Roman" w:cs="Times New Roman"/>
          <w:color w:val="000000"/>
          <w:sz w:val="24"/>
          <w:szCs w:val="24"/>
          <w:lang w:eastAsia="ru-RU"/>
        </w:rPr>
        <w:t xml:space="preserve"> </w:t>
      </w:r>
      <w:proofErr w:type="spellStart"/>
      <w:r w:rsidRPr="00C05652">
        <w:rPr>
          <w:rFonts w:ascii="Times New Roman" w:eastAsia="Calibri" w:hAnsi="Times New Roman" w:cs="Times New Roman"/>
          <w:color w:val="000000"/>
          <w:sz w:val="24"/>
          <w:szCs w:val="24"/>
          <w:lang w:eastAsia="ru-RU"/>
        </w:rPr>
        <w:t>тыс.куб.м</w:t>
      </w:r>
      <w:proofErr w:type="spellEnd"/>
      <w:r w:rsidRPr="00C05652">
        <w:rPr>
          <w:rFonts w:ascii="Times New Roman" w:eastAsia="Calibri" w:hAnsi="Times New Roman" w:cs="Times New Roman"/>
          <w:color w:val="000000"/>
          <w:sz w:val="24"/>
          <w:szCs w:val="24"/>
          <w:lang w:eastAsia="ru-RU"/>
        </w:rPr>
        <w:t>.).</w:t>
      </w:r>
    </w:p>
    <w:p w:rsidR="002F4F32" w:rsidRPr="00C05652" w:rsidRDefault="004F1C5B" w:rsidP="00305DA8">
      <w:pPr>
        <w:spacing w:after="0" w:line="240" w:lineRule="auto"/>
        <w:jc w:val="both"/>
        <w:rPr>
          <w:rFonts w:ascii="Times New Roman" w:eastAsia="Calibri" w:hAnsi="Times New Roman" w:cs="Times New Roman"/>
          <w:b/>
          <w:bCs/>
          <w:sz w:val="24"/>
          <w:szCs w:val="24"/>
        </w:rPr>
      </w:pPr>
      <w:r w:rsidRPr="00C05652">
        <w:rPr>
          <w:rFonts w:ascii="Times New Roman" w:eastAsia="Calibri" w:hAnsi="Times New Roman" w:cs="Times New Roman"/>
          <w:b/>
          <w:bCs/>
          <w:sz w:val="24"/>
          <w:szCs w:val="24"/>
        </w:rPr>
        <w:t>1</w:t>
      </w:r>
      <w:r w:rsidR="002F4F32" w:rsidRPr="00C05652">
        <w:rPr>
          <w:rFonts w:ascii="Times New Roman" w:eastAsia="Calibri" w:hAnsi="Times New Roman" w:cs="Times New Roman"/>
          <w:b/>
          <w:bCs/>
          <w:sz w:val="24"/>
          <w:szCs w:val="24"/>
        </w:rPr>
        <w:t xml:space="preserve">. Число субъектов малого и среднего предпринимательства в расчете на 10 </w:t>
      </w:r>
      <w:proofErr w:type="spellStart"/>
      <w:r w:rsidR="002F4F32" w:rsidRPr="00C05652">
        <w:rPr>
          <w:rFonts w:ascii="Times New Roman" w:eastAsia="Calibri" w:hAnsi="Times New Roman" w:cs="Times New Roman"/>
          <w:b/>
          <w:bCs/>
          <w:sz w:val="24"/>
          <w:szCs w:val="24"/>
        </w:rPr>
        <w:t>тыс</w:t>
      </w:r>
      <w:proofErr w:type="gramStart"/>
      <w:r w:rsidR="002F4F32" w:rsidRPr="00C05652">
        <w:rPr>
          <w:rFonts w:ascii="Times New Roman" w:eastAsia="Calibri" w:hAnsi="Times New Roman" w:cs="Times New Roman"/>
          <w:b/>
          <w:bCs/>
          <w:sz w:val="24"/>
          <w:szCs w:val="24"/>
        </w:rPr>
        <w:t>.ч</w:t>
      </w:r>
      <w:proofErr w:type="gramEnd"/>
      <w:r w:rsidR="002F4F32" w:rsidRPr="00C05652">
        <w:rPr>
          <w:rFonts w:ascii="Times New Roman" w:eastAsia="Calibri" w:hAnsi="Times New Roman" w:cs="Times New Roman"/>
          <w:b/>
          <w:bCs/>
          <w:sz w:val="24"/>
          <w:szCs w:val="24"/>
        </w:rPr>
        <w:t>еловек</w:t>
      </w:r>
      <w:proofErr w:type="spellEnd"/>
      <w:r w:rsidR="002F4F32" w:rsidRPr="00C05652">
        <w:rPr>
          <w:rFonts w:ascii="Times New Roman" w:eastAsia="Calibri" w:hAnsi="Times New Roman" w:cs="Times New Roman"/>
          <w:b/>
          <w:bCs/>
          <w:sz w:val="24"/>
          <w:szCs w:val="24"/>
        </w:rPr>
        <w:t xml:space="preserve"> населения составляет 295,7</w:t>
      </w:r>
      <w:r w:rsidR="00197DA8" w:rsidRPr="00C05652">
        <w:rPr>
          <w:rFonts w:ascii="Times New Roman" w:eastAsia="Calibri" w:hAnsi="Times New Roman" w:cs="Times New Roman"/>
          <w:b/>
          <w:bCs/>
          <w:sz w:val="24"/>
          <w:szCs w:val="24"/>
        </w:rPr>
        <w:t xml:space="preserve"> ед</w:t>
      </w:r>
      <w:r w:rsidR="002F4F32" w:rsidRPr="00C05652">
        <w:rPr>
          <w:rFonts w:ascii="Times New Roman" w:eastAsia="Calibri" w:hAnsi="Times New Roman" w:cs="Times New Roman"/>
          <w:b/>
          <w:bCs/>
          <w:sz w:val="24"/>
          <w:szCs w:val="24"/>
        </w:rPr>
        <w:t>.</w:t>
      </w:r>
    </w:p>
    <w:p w:rsidR="002F4F32" w:rsidRPr="00C05652" w:rsidRDefault="002F4F32" w:rsidP="00305DA8">
      <w:pPr>
        <w:spacing w:after="0" w:line="240" w:lineRule="auto"/>
        <w:jc w:val="both"/>
        <w:rPr>
          <w:rFonts w:ascii="Times New Roman" w:eastAsia="Calibri" w:hAnsi="Times New Roman" w:cs="Times New Roman"/>
          <w:sz w:val="24"/>
          <w:szCs w:val="24"/>
        </w:rPr>
      </w:pPr>
      <w:r w:rsidRPr="00C05652">
        <w:rPr>
          <w:rFonts w:ascii="Times New Roman" w:eastAsia="Calibri" w:hAnsi="Times New Roman" w:cs="Times New Roman"/>
          <w:sz w:val="24"/>
          <w:szCs w:val="24"/>
        </w:rPr>
        <w:t>Значения показателя приведены за 2015 го</w:t>
      </w:r>
      <w:proofErr w:type="gramStart"/>
      <w:r w:rsidRPr="00C05652">
        <w:rPr>
          <w:rFonts w:ascii="Times New Roman" w:eastAsia="Calibri" w:hAnsi="Times New Roman" w:cs="Times New Roman"/>
          <w:sz w:val="24"/>
          <w:szCs w:val="24"/>
        </w:rPr>
        <w:t>д-</w:t>
      </w:r>
      <w:proofErr w:type="gramEnd"/>
      <w:r w:rsidRPr="00C05652">
        <w:rPr>
          <w:rFonts w:ascii="Times New Roman" w:eastAsia="Calibri" w:hAnsi="Times New Roman" w:cs="Times New Roman"/>
          <w:sz w:val="24"/>
          <w:szCs w:val="24"/>
        </w:rPr>
        <w:t xml:space="preserve"> показатель рассчитывается </w:t>
      </w:r>
      <w:proofErr w:type="spellStart"/>
      <w:r w:rsidRPr="00C05652">
        <w:rPr>
          <w:rFonts w:ascii="Times New Roman" w:eastAsia="Calibri" w:hAnsi="Times New Roman" w:cs="Times New Roman"/>
          <w:sz w:val="24"/>
          <w:szCs w:val="24"/>
        </w:rPr>
        <w:t>Пермьстатом</w:t>
      </w:r>
      <w:proofErr w:type="spellEnd"/>
      <w:r w:rsidRPr="00C05652">
        <w:rPr>
          <w:rFonts w:ascii="Times New Roman" w:eastAsia="Calibri" w:hAnsi="Times New Roman" w:cs="Times New Roman"/>
          <w:sz w:val="24"/>
          <w:szCs w:val="24"/>
        </w:rPr>
        <w:t xml:space="preserve"> один раз в пять лет.</w:t>
      </w:r>
    </w:p>
    <w:p w:rsidR="00D300CD" w:rsidRPr="00C05652" w:rsidRDefault="00C24EBB" w:rsidP="00305DA8">
      <w:pPr>
        <w:spacing w:after="0" w:line="240" w:lineRule="auto"/>
        <w:ind w:firstLine="567"/>
        <w:jc w:val="both"/>
        <w:rPr>
          <w:rFonts w:ascii="Times New Roman" w:hAnsi="Times New Roman" w:cs="Times New Roman"/>
          <w:sz w:val="24"/>
          <w:szCs w:val="24"/>
        </w:rPr>
      </w:pPr>
      <w:r w:rsidRPr="00C05652">
        <w:rPr>
          <w:rFonts w:ascii="Times New Roman" w:hAnsi="Times New Roman" w:cs="Times New Roman"/>
          <w:sz w:val="24"/>
          <w:szCs w:val="24"/>
        </w:rPr>
        <w:t xml:space="preserve">На территории </w:t>
      </w:r>
      <w:proofErr w:type="spellStart"/>
      <w:r w:rsidRPr="00C05652">
        <w:rPr>
          <w:rFonts w:ascii="Times New Roman" w:hAnsi="Times New Roman" w:cs="Times New Roman"/>
          <w:sz w:val="24"/>
          <w:szCs w:val="24"/>
        </w:rPr>
        <w:t>Красновишерского</w:t>
      </w:r>
      <w:proofErr w:type="spellEnd"/>
      <w:r w:rsidRPr="00C05652">
        <w:rPr>
          <w:rFonts w:ascii="Times New Roman" w:hAnsi="Times New Roman" w:cs="Times New Roman"/>
          <w:sz w:val="24"/>
          <w:szCs w:val="24"/>
        </w:rPr>
        <w:t xml:space="preserve"> района по данным </w:t>
      </w:r>
      <w:proofErr w:type="spellStart"/>
      <w:r w:rsidR="00037FB9" w:rsidRPr="00C05652">
        <w:rPr>
          <w:rFonts w:ascii="Times New Roman" w:hAnsi="Times New Roman" w:cs="Times New Roman"/>
          <w:sz w:val="24"/>
          <w:szCs w:val="24"/>
        </w:rPr>
        <w:t>Пермьстата</w:t>
      </w:r>
      <w:proofErr w:type="spellEnd"/>
      <w:r w:rsidRPr="00C05652">
        <w:rPr>
          <w:rFonts w:ascii="Times New Roman" w:hAnsi="Times New Roman" w:cs="Times New Roman"/>
          <w:sz w:val="24"/>
          <w:szCs w:val="24"/>
        </w:rPr>
        <w:t xml:space="preserve"> зарегистрировано </w:t>
      </w:r>
      <w:r w:rsidR="00F84BC7" w:rsidRPr="00C05652">
        <w:rPr>
          <w:rFonts w:ascii="Times New Roman" w:hAnsi="Times New Roman" w:cs="Times New Roman"/>
          <w:sz w:val="24"/>
          <w:szCs w:val="24"/>
        </w:rPr>
        <w:t>689</w:t>
      </w:r>
      <w:r w:rsidRPr="00C05652">
        <w:rPr>
          <w:rFonts w:ascii="Times New Roman" w:hAnsi="Times New Roman" w:cs="Times New Roman"/>
          <w:sz w:val="24"/>
          <w:szCs w:val="24"/>
        </w:rPr>
        <w:t xml:space="preserve"> субъектов малого и среднего предпринимательства: из них </w:t>
      </w:r>
      <w:r w:rsidR="00F84BC7" w:rsidRPr="00C05652">
        <w:rPr>
          <w:rFonts w:ascii="Times New Roman" w:hAnsi="Times New Roman" w:cs="Times New Roman"/>
          <w:sz w:val="24"/>
          <w:szCs w:val="24"/>
        </w:rPr>
        <w:t>206</w:t>
      </w:r>
      <w:r w:rsidRPr="00C05652">
        <w:rPr>
          <w:rFonts w:ascii="Times New Roman" w:hAnsi="Times New Roman" w:cs="Times New Roman"/>
          <w:sz w:val="24"/>
          <w:szCs w:val="24"/>
        </w:rPr>
        <w:t xml:space="preserve"> малых и средних предприятий</w:t>
      </w:r>
      <w:r w:rsidR="007F352C" w:rsidRPr="00C05652">
        <w:rPr>
          <w:rFonts w:ascii="Times New Roman" w:hAnsi="Times New Roman" w:cs="Times New Roman"/>
          <w:sz w:val="24"/>
          <w:szCs w:val="24"/>
        </w:rPr>
        <w:t>,</w:t>
      </w:r>
      <w:r w:rsidRPr="00C05652">
        <w:rPr>
          <w:rFonts w:ascii="Times New Roman" w:hAnsi="Times New Roman" w:cs="Times New Roman"/>
          <w:sz w:val="24"/>
          <w:szCs w:val="24"/>
        </w:rPr>
        <w:t xml:space="preserve"> 4</w:t>
      </w:r>
      <w:r w:rsidR="00F84BC7" w:rsidRPr="00C05652">
        <w:rPr>
          <w:rFonts w:ascii="Times New Roman" w:hAnsi="Times New Roman" w:cs="Times New Roman"/>
          <w:sz w:val="24"/>
          <w:szCs w:val="24"/>
        </w:rPr>
        <w:t>57</w:t>
      </w:r>
      <w:r w:rsidRPr="00C05652">
        <w:rPr>
          <w:rFonts w:ascii="Times New Roman" w:hAnsi="Times New Roman" w:cs="Times New Roman"/>
          <w:sz w:val="24"/>
          <w:szCs w:val="24"/>
        </w:rPr>
        <w:t xml:space="preserve"> </w:t>
      </w:r>
      <w:r w:rsidR="007F352C" w:rsidRPr="00C05652">
        <w:rPr>
          <w:rFonts w:ascii="Times New Roman" w:hAnsi="Times New Roman" w:cs="Times New Roman"/>
          <w:sz w:val="24"/>
          <w:szCs w:val="24"/>
        </w:rPr>
        <w:t xml:space="preserve">индивидуальных предпринимателей и </w:t>
      </w:r>
      <w:r w:rsidR="00F84BC7" w:rsidRPr="00C05652">
        <w:rPr>
          <w:rFonts w:ascii="Times New Roman" w:hAnsi="Times New Roman" w:cs="Times New Roman"/>
          <w:sz w:val="24"/>
          <w:szCs w:val="24"/>
        </w:rPr>
        <w:t>26</w:t>
      </w:r>
      <w:r w:rsidR="007F352C" w:rsidRPr="00C05652">
        <w:rPr>
          <w:rFonts w:ascii="Times New Roman" w:hAnsi="Times New Roman" w:cs="Times New Roman"/>
          <w:sz w:val="24"/>
          <w:szCs w:val="24"/>
        </w:rPr>
        <w:t xml:space="preserve"> </w:t>
      </w:r>
      <w:proofErr w:type="gramStart"/>
      <w:r w:rsidR="007F352C" w:rsidRPr="00C05652">
        <w:rPr>
          <w:rFonts w:ascii="Times New Roman" w:hAnsi="Times New Roman" w:cs="Times New Roman"/>
          <w:sz w:val="24"/>
          <w:szCs w:val="24"/>
        </w:rPr>
        <w:t>К(</w:t>
      </w:r>
      <w:proofErr w:type="gramEnd"/>
      <w:r w:rsidR="007F352C" w:rsidRPr="00C05652">
        <w:rPr>
          <w:rFonts w:ascii="Times New Roman" w:hAnsi="Times New Roman" w:cs="Times New Roman"/>
          <w:sz w:val="24"/>
          <w:szCs w:val="24"/>
        </w:rPr>
        <w:t>Ф)Х.</w:t>
      </w:r>
      <w:r w:rsidRPr="00C05652">
        <w:rPr>
          <w:rFonts w:ascii="Times New Roman" w:hAnsi="Times New Roman" w:cs="Times New Roman"/>
          <w:color w:val="0D0D0D"/>
          <w:sz w:val="24"/>
          <w:szCs w:val="24"/>
          <w:shd w:val="clear" w:color="auto" w:fill="FFFFFF"/>
        </w:rPr>
        <w:t xml:space="preserve"> </w:t>
      </w:r>
      <w:r w:rsidR="00F84BC7" w:rsidRPr="00C05652">
        <w:rPr>
          <w:rFonts w:ascii="Times New Roman" w:hAnsi="Times New Roman" w:cs="Times New Roman"/>
          <w:color w:val="0D0D0D"/>
          <w:sz w:val="24"/>
          <w:szCs w:val="24"/>
          <w:shd w:val="clear" w:color="auto" w:fill="FFFFFF"/>
        </w:rPr>
        <w:t>Число субъектов за 2018 год уменьшилось. Предприниматели закрываются в связи с финансовыми трудностями, высокой конкуренцией на рынке, трудностью сбыта продукции, введением обязательн</w:t>
      </w:r>
      <w:r w:rsidR="009F67C3" w:rsidRPr="00C05652">
        <w:rPr>
          <w:rFonts w:ascii="Times New Roman" w:hAnsi="Times New Roman" w:cs="Times New Roman"/>
          <w:color w:val="0D0D0D"/>
          <w:sz w:val="24"/>
          <w:szCs w:val="24"/>
          <w:shd w:val="clear" w:color="auto" w:fill="FFFFFF"/>
        </w:rPr>
        <w:t>ых норм в законодательств</w:t>
      </w:r>
      <w:proofErr w:type="gramStart"/>
      <w:r w:rsidR="009F67C3" w:rsidRPr="00C05652">
        <w:rPr>
          <w:rFonts w:ascii="Times New Roman" w:hAnsi="Times New Roman" w:cs="Times New Roman"/>
          <w:color w:val="0D0D0D"/>
          <w:sz w:val="24"/>
          <w:szCs w:val="24"/>
          <w:shd w:val="clear" w:color="auto" w:fill="FFFFFF"/>
        </w:rPr>
        <w:t>е</w:t>
      </w:r>
      <w:r w:rsidR="005C5310" w:rsidRPr="00C05652">
        <w:rPr>
          <w:rFonts w:ascii="Times New Roman" w:hAnsi="Times New Roman" w:cs="Times New Roman"/>
          <w:color w:val="0D0D0D"/>
          <w:sz w:val="24"/>
          <w:szCs w:val="24"/>
          <w:shd w:val="clear" w:color="auto" w:fill="FFFFFF"/>
        </w:rPr>
        <w:t>(</w:t>
      </w:r>
      <w:proofErr w:type="gramEnd"/>
      <w:r w:rsidR="005C5310" w:rsidRPr="00C05652">
        <w:rPr>
          <w:rFonts w:ascii="Times New Roman" w:hAnsi="Times New Roman" w:cs="Times New Roman"/>
          <w:color w:val="0D0D0D"/>
          <w:sz w:val="24"/>
          <w:szCs w:val="24"/>
          <w:shd w:val="clear" w:color="auto" w:fill="FFFFFF"/>
        </w:rPr>
        <w:t>маркировка, онлайн-кассы, система Меркурий и т.д.)</w:t>
      </w:r>
      <w:r w:rsidRPr="00C05652">
        <w:rPr>
          <w:rFonts w:ascii="Times New Roman" w:hAnsi="Times New Roman" w:cs="Times New Roman"/>
          <w:sz w:val="24"/>
          <w:szCs w:val="24"/>
        </w:rPr>
        <w:t>Число субъектов малого и среднего предпринимательства в прогнозируемом периоде существенно не изменится.</w:t>
      </w:r>
    </w:p>
    <w:p w:rsidR="00197DA8" w:rsidRPr="00C05652" w:rsidRDefault="00197DA8"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xml:space="preserve">Финансовая поддержка субъектов предпринимательства осуществляется в рамках подпрограммы «Развитие малого и среднего предпринимательства» муниципальной программы «Экономическое развитие», в рамках которой возмещаются затраты, связанные с осуществлением предпринимательской деятельности. </w:t>
      </w:r>
      <w:r w:rsidR="00C37AD3" w:rsidRPr="00C05652">
        <w:rPr>
          <w:rFonts w:ascii="Times New Roman" w:hAnsi="Times New Roman" w:cs="Times New Roman"/>
          <w:bCs/>
          <w:sz w:val="24"/>
          <w:szCs w:val="24"/>
        </w:rPr>
        <w:t>За 2018 год поддержка оказана трем субъектам МСП на обновление парка техники и сельхозтехники.</w:t>
      </w:r>
    </w:p>
    <w:p w:rsidR="00197DA8" w:rsidRPr="00C05652" w:rsidRDefault="00197DA8"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xml:space="preserve">За счет деятельности субъектов малого предпринимательства в консолидированный бюджет </w:t>
      </w:r>
      <w:proofErr w:type="spellStart"/>
      <w:r w:rsidRPr="00C05652">
        <w:rPr>
          <w:rFonts w:ascii="Times New Roman" w:hAnsi="Times New Roman" w:cs="Times New Roman"/>
          <w:bCs/>
          <w:sz w:val="24"/>
          <w:szCs w:val="24"/>
        </w:rPr>
        <w:t>Красновишерского</w:t>
      </w:r>
      <w:proofErr w:type="spellEnd"/>
      <w:r w:rsidRPr="00C05652">
        <w:rPr>
          <w:rFonts w:ascii="Times New Roman" w:hAnsi="Times New Roman" w:cs="Times New Roman"/>
          <w:bCs/>
          <w:sz w:val="24"/>
          <w:szCs w:val="24"/>
        </w:rPr>
        <w:t xml:space="preserve"> муниципального района за 201</w:t>
      </w:r>
      <w:r w:rsidR="007970BD" w:rsidRPr="00C05652">
        <w:rPr>
          <w:rFonts w:ascii="Times New Roman" w:hAnsi="Times New Roman" w:cs="Times New Roman"/>
          <w:bCs/>
          <w:sz w:val="24"/>
          <w:szCs w:val="24"/>
        </w:rPr>
        <w:t>8</w:t>
      </w:r>
      <w:r w:rsidRPr="00C05652">
        <w:rPr>
          <w:rFonts w:ascii="Times New Roman" w:hAnsi="Times New Roman" w:cs="Times New Roman"/>
          <w:bCs/>
          <w:sz w:val="24"/>
          <w:szCs w:val="24"/>
        </w:rPr>
        <w:t xml:space="preserve"> год поступило </w:t>
      </w:r>
      <w:r w:rsidR="007970BD" w:rsidRPr="00C05652">
        <w:rPr>
          <w:rFonts w:ascii="Times New Roman" w:hAnsi="Times New Roman" w:cs="Times New Roman"/>
          <w:bCs/>
          <w:sz w:val="24"/>
          <w:szCs w:val="24"/>
        </w:rPr>
        <w:t>6127</w:t>
      </w:r>
      <w:r w:rsidRPr="00C05652">
        <w:rPr>
          <w:rFonts w:ascii="Times New Roman" w:hAnsi="Times New Roman" w:cs="Times New Roman"/>
          <w:bCs/>
          <w:sz w:val="24"/>
          <w:szCs w:val="24"/>
        </w:rPr>
        <w:t xml:space="preserve"> </w:t>
      </w:r>
      <w:proofErr w:type="spellStart"/>
      <w:r w:rsidRPr="00C05652">
        <w:rPr>
          <w:rFonts w:ascii="Times New Roman" w:hAnsi="Times New Roman" w:cs="Times New Roman"/>
          <w:bCs/>
          <w:sz w:val="24"/>
          <w:szCs w:val="24"/>
        </w:rPr>
        <w:t>тыс</w:t>
      </w:r>
      <w:proofErr w:type="gramStart"/>
      <w:r w:rsidRPr="00C05652">
        <w:rPr>
          <w:rFonts w:ascii="Times New Roman" w:hAnsi="Times New Roman" w:cs="Times New Roman"/>
          <w:bCs/>
          <w:sz w:val="24"/>
          <w:szCs w:val="24"/>
        </w:rPr>
        <w:t>.р</w:t>
      </w:r>
      <w:proofErr w:type="gramEnd"/>
      <w:r w:rsidRPr="00C05652">
        <w:rPr>
          <w:rFonts w:ascii="Times New Roman" w:hAnsi="Times New Roman" w:cs="Times New Roman"/>
          <w:bCs/>
          <w:sz w:val="24"/>
          <w:szCs w:val="24"/>
        </w:rPr>
        <w:t>ублей</w:t>
      </w:r>
      <w:proofErr w:type="spellEnd"/>
      <w:r w:rsidRPr="00C05652">
        <w:rPr>
          <w:rFonts w:ascii="Times New Roman" w:hAnsi="Times New Roman" w:cs="Times New Roman"/>
          <w:bCs/>
          <w:sz w:val="24"/>
          <w:szCs w:val="24"/>
        </w:rPr>
        <w:t xml:space="preserve"> ЕНВД и платежей по патентной системе налогообложения</w:t>
      </w:r>
    </w:p>
    <w:p w:rsidR="00197DA8" w:rsidRPr="00C05652" w:rsidRDefault="004F1C5B" w:rsidP="00305DA8">
      <w:pPr>
        <w:spacing w:after="0" w:line="240" w:lineRule="auto"/>
        <w:jc w:val="both"/>
        <w:rPr>
          <w:rFonts w:ascii="Times New Roman" w:hAnsi="Times New Roman" w:cs="Times New Roman"/>
          <w:b/>
          <w:bCs/>
          <w:iCs/>
          <w:sz w:val="24"/>
          <w:szCs w:val="24"/>
        </w:rPr>
      </w:pPr>
      <w:r w:rsidRPr="00C05652">
        <w:rPr>
          <w:rFonts w:ascii="Times New Roman" w:hAnsi="Times New Roman" w:cs="Times New Roman"/>
          <w:b/>
          <w:bCs/>
          <w:sz w:val="24"/>
          <w:szCs w:val="24"/>
        </w:rPr>
        <w:t>2</w:t>
      </w:r>
      <w:r w:rsidR="00197DA8" w:rsidRPr="00C05652">
        <w:rPr>
          <w:rFonts w:ascii="Times New Roman" w:hAnsi="Times New Roman" w:cs="Times New Roman"/>
          <w:bCs/>
          <w:sz w:val="24"/>
          <w:szCs w:val="24"/>
        </w:rPr>
        <w:t xml:space="preserve">. </w:t>
      </w:r>
      <w:r w:rsidR="00197DA8" w:rsidRPr="00C05652">
        <w:rPr>
          <w:rFonts w:ascii="Times New Roman" w:hAnsi="Times New Roman" w:cs="Times New Roman"/>
          <w:b/>
          <w:bCs/>
          <w:iCs/>
          <w:sz w:val="24"/>
          <w:szCs w:val="24"/>
        </w:rPr>
        <w:t>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w:t>
      </w:r>
      <w:r w:rsidR="00197DA8" w:rsidRPr="00C05652">
        <w:rPr>
          <w:rFonts w:ascii="Times New Roman" w:hAnsi="Times New Roman" w:cs="Times New Roman"/>
          <w:bCs/>
          <w:iCs/>
          <w:sz w:val="24"/>
          <w:szCs w:val="24"/>
        </w:rPr>
        <w:t> </w:t>
      </w:r>
      <w:r w:rsidR="00197DA8" w:rsidRPr="00C05652">
        <w:rPr>
          <w:rFonts w:ascii="Times New Roman" w:hAnsi="Times New Roman" w:cs="Times New Roman"/>
          <w:b/>
          <w:bCs/>
          <w:iCs/>
          <w:sz w:val="24"/>
          <w:szCs w:val="24"/>
        </w:rPr>
        <w:t>составила 21,5%.</w:t>
      </w:r>
    </w:p>
    <w:p w:rsidR="00197DA8" w:rsidRPr="00C05652" w:rsidRDefault="00197DA8"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Значения показателя приведены за 2015 го</w:t>
      </w:r>
      <w:proofErr w:type="gramStart"/>
      <w:r w:rsidRPr="00C05652">
        <w:rPr>
          <w:rFonts w:ascii="Times New Roman" w:hAnsi="Times New Roman" w:cs="Times New Roman"/>
          <w:bCs/>
          <w:sz w:val="24"/>
          <w:szCs w:val="24"/>
        </w:rPr>
        <w:t>д-</w:t>
      </w:r>
      <w:proofErr w:type="gramEnd"/>
      <w:r w:rsidRPr="00C05652">
        <w:rPr>
          <w:rFonts w:ascii="Times New Roman" w:hAnsi="Times New Roman" w:cs="Times New Roman"/>
          <w:bCs/>
          <w:sz w:val="24"/>
          <w:szCs w:val="24"/>
        </w:rPr>
        <w:t xml:space="preserve"> показатель рассчитывается </w:t>
      </w:r>
      <w:proofErr w:type="spellStart"/>
      <w:r w:rsidRPr="00C05652">
        <w:rPr>
          <w:rFonts w:ascii="Times New Roman" w:hAnsi="Times New Roman" w:cs="Times New Roman"/>
          <w:bCs/>
          <w:sz w:val="24"/>
          <w:szCs w:val="24"/>
        </w:rPr>
        <w:t>Пермьстатом</w:t>
      </w:r>
      <w:proofErr w:type="spellEnd"/>
      <w:r w:rsidRPr="00C05652">
        <w:rPr>
          <w:rFonts w:ascii="Times New Roman" w:hAnsi="Times New Roman" w:cs="Times New Roman"/>
          <w:bCs/>
          <w:sz w:val="24"/>
          <w:szCs w:val="24"/>
        </w:rPr>
        <w:t xml:space="preserve"> один раз в пять лет.</w:t>
      </w:r>
    </w:p>
    <w:p w:rsidR="00197DA8" w:rsidRPr="00C05652" w:rsidRDefault="009E3D01" w:rsidP="00305DA8">
      <w:pPr>
        <w:spacing w:after="0" w:line="240" w:lineRule="auto"/>
        <w:ind w:firstLine="567"/>
        <w:jc w:val="both"/>
        <w:rPr>
          <w:rFonts w:ascii="Times New Roman" w:hAnsi="Times New Roman" w:cs="Times New Roman"/>
          <w:bCs/>
          <w:sz w:val="24"/>
          <w:szCs w:val="24"/>
        </w:rPr>
      </w:pPr>
      <w:proofErr w:type="gramStart"/>
      <w:r w:rsidRPr="00C05652">
        <w:rPr>
          <w:rFonts w:ascii="Times New Roman" w:hAnsi="Times New Roman" w:cs="Times New Roman"/>
          <w:bCs/>
          <w:sz w:val="24"/>
          <w:szCs w:val="24"/>
        </w:rPr>
        <w:t xml:space="preserve">Согласно данным </w:t>
      </w:r>
      <w:proofErr w:type="spellStart"/>
      <w:r w:rsidRPr="00C05652">
        <w:rPr>
          <w:rFonts w:ascii="Times New Roman" w:hAnsi="Times New Roman" w:cs="Times New Roman"/>
          <w:bCs/>
          <w:sz w:val="24"/>
          <w:szCs w:val="24"/>
        </w:rPr>
        <w:t>Пермьстат</w:t>
      </w:r>
      <w:proofErr w:type="spellEnd"/>
      <w:r w:rsidRPr="00C05652">
        <w:rPr>
          <w:rFonts w:ascii="Times New Roman" w:hAnsi="Times New Roman" w:cs="Times New Roman"/>
          <w:bCs/>
          <w:sz w:val="24"/>
          <w:szCs w:val="24"/>
        </w:rPr>
        <w:t>, на начало 201</w:t>
      </w:r>
      <w:r w:rsidR="00C31178" w:rsidRPr="00C05652">
        <w:rPr>
          <w:rFonts w:ascii="Times New Roman" w:hAnsi="Times New Roman" w:cs="Times New Roman"/>
          <w:bCs/>
          <w:sz w:val="24"/>
          <w:szCs w:val="24"/>
        </w:rPr>
        <w:t xml:space="preserve">9 </w:t>
      </w:r>
      <w:r w:rsidRPr="00C05652">
        <w:rPr>
          <w:rFonts w:ascii="Times New Roman" w:hAnsi="Times New Roman" w:cs="Times New Roman"/>
          <w:bCs/>
          <w:sz w:val="24"/>
          <w:szCs w:val="24"/>
        </w:rPr>
        <w:t xml:space="preserve">года, среднесписочная численность работающих в организациях </w:t>
      </w:r>
      <w:proofErr w:type="spellStart"/>
      <w:r w:rsidRPr="00C05652">
        <w:rPr>
          <w:rFonts w:ascii="Times New Roman" w:hAnsi="Times New Roman" w:cs="Times New Roman"/>
          <w:bCs/>
          <w:sz w:val="24"/>
          <w:szCs w:val="24"/>
        </w:rPr>
        <w:t>Красновишерского</w:t>
      </w:r>
      <w:proofErr w:type="spellEnd"/>
      <w:r w:rsidRPr="00C05652">
        <w:rPr>
          <w:rFonts w:ascii="Times New Roman" w:hAnsi="Times New Roman" w:cs="Times New Roman"/>
          <w:bCs/>
          <w:sz w:val="24"/>
          <w:szCs w:val="24"/>
        </w:rPr>
        <w:t xml:space="preserve"> района, не относящихся к малому бизнесу, составляет </w:t>
      </w:r>
      <w:r w:rsidR="00C31178" w:rsidRPr="00C05652">
        <w:rPr>
          <w:rFonts w:ascii="Times New Roman" w:hAnsi="Times New Roman" w:cs="Times New Roman"/>
          <w:bCs/>
          <w:sz w:val="24"/>
          <w:szCs w:val="24"/>
        </w:rPr>
        <w:t>2752</w:t>
      </w:r>
      <w:r w:rsidRPr="00C05652">
        <w:rPr>
          <w:rFonts w:ascii="Times New Roman" w:hAnsi="Times New Roman" w:cs="Times New Roman"/>
          <w:bCs/>
          <w:sz w:val="24"/>
          <w:szCs w:val="24"/>
        </w:rPr>
        <w:t xml:space="preserve"> человека.</w:t>
      </w:r>
      <w:proofErr w:type="gramEnd"/>
      <w:r w:rsidR="007F352C" w:rsidRPr="00C05652">
        <w:rPr>
          <w:rFonts w:ascii="Times New Roman" w:hAnsi="Times New Roman" w:cs="Times New Roman"/>
          <w:bCs/>
          <w:sz w:val="24"/>
          <w:szCs w:val="24"/>
        </w:rPr>
        <w:t xml:space="preserve"> Численность экономически активного населения </w:t>
      </w:r>
      <w:proofErr w:type="spellStart"/>
      <w:r w:rsidR="007F352C" w:rsidRPr="00C05652">
        <w:rPr>
          <w:rFonts w:ascii="Times New Roman" w:hAnsi="Times New Roman" w:cs="Times New Roman"/>
          <w:bCs/>
          <w:sz w:val="24"/>
          <w:szCs w:val="24"/>
        </w:rPr>
        <w:t>Красновишерского</w:t>
      </w:r>
      <w:proofErr w:type="spellEnd"/>
      <w:r w:rsidR="007F352C" w:rsidRPr="00C05652">
        <w:rPr>
          <w:rFonts w:ascii="Times New Roman" w:hAnsi="Times New Roman" w:cs="Times New Roman"/>
          <w:bCs/>
          <w:sz w:val="24"/>
          <w:szCs w:val="24"/>
        </w:rPr>
        <w:t xml:space="preserve"> района составляет 9</w:t>
      </w:r>
      <w:r w:rsidR="00C31178" w:rsidRPr="00C05652">
        <w:rPr>
          <w:rFonts w:ascii="Times New Roman" w:hAnsi="Times New Roman" w:cs="Times New Roman"/>
          <w:bCs/>
          <w:sz w:val="24"/>
          <w:szCs w:val="24"/>
        </w:rPr>
        <w:t>305</w:t>
      </w:r>
      <w:r w:rsidR="007F352C" w:rsidRPr="00C05652">
        <w:rPr>
          <w:rFonts w:ascii="Times New Roman" w:hAnsi="Times New Roman" w:cs="Times New Roman"/>
          <w:bCs/>
          <w:sz w:val="24"/>
          <w:szCs w:val="24"/>
        </w:rPr>
        <w:t xml:space="preserve"> чел.</w:t>
      </w:r>
      <w:r w:rsidR="007F352C" w:rsidRPr="00C05652">
        <w:rPr>
          <w:rFonts w:ascii="Times New Roman" w:eastAsia="Times New Roman" w:hAnsi="Times New Roman" w:cs="Times New Roman"/>
          <w:color w:val="000000"/>
          <w:sz w:val="24"/>
          <w:szCs w:val="24"/>
          <w:lang w:eastAsia="ru-RU"/>
        </w:rPr>
        <w:t xml:space="preserve"> </w:t>
      </w:r>
      <w:r w:rsidR="007F352C" w:rsidRPr="00C05652">
        <w:rPr>
          <w:rFonts w:ascii="Times New Roman" w:hAnsi="Times New Roman" w:cs="Times New Roman"/>
          <w:bCs/>
          <w:sz w:val="24"/>
          <w:szCs w:val="24"/>
        </w:rPr>
        <w:t xml:space="preserve">На учете в центре занятости численность безработных граждан составила </w:t>
      </w:r>
      <w:r w:rsidR="00D75F6B" w:rsidRPr="00C05652">
        <w:rPr>
          <w:rFonts w:ascii="Times New Roman" w:hAnsi="Times New Roman" w:cs="Times New Roman"/>
          <w:bCs/>
          <w:sz w:val="24"/>
          <w:szCs w:val="24"/>
        </w:rPr>
        <w:t>498</w:t>
      </w:r>
      <w:r w:rsidR="007F352C" w:rsidRPr="00C05652">
        <w:rPr>
          <w:rFonts w:ascii="Times New Roman" w:hAnsi="Times New Roman" w:cs="Times New Roman"/>
          <w:bCs/>
          <w:sz w:val="24"/>
          <w:szCs w:val="24"/>
        </w:rPr>
        <w:t xml:space="preserve"> чел</w:t>
      </w:r>
      <w:r w:rsidR="002D6269" w:rsidRPr="00C05652">
        <w:rPr>
          <w:rFonts w:ascii="Times New Roman" w:hAnsi="Times New Roman" w:cs="Times New Roman"/>
          <w:bCs/>
          <w:sz w:val="24"/>
          <w:szCs w:val="24"/>
        </w:rPr>
        <w:t xml:space="preserve">. Численность работников, занятых в малом и </w:t>
      </w:r>
      <w:r w:rsidR="00D75F6B" w:rsidRPr="00C05652">
        <w:rPr>
          <w:rFonts w:ascii="Times New Roman" w:hAnsi="Times New Roman" w:cs="Times New Roman"/>
          <w:bCs/>
          <w:sz w:val="24"/>
          <w:szCs w:val="24"/>
        </w:rPr>
        <w:t>микро</w:t>
      </w:r>
      <w:r w:rsidR="002D6269" w:rsidRPr="00C05652">
        <w:rPr>
          <w:rFonts w:ascii="Times New Roman" w:hAnsi="Times New Roman" w:cs="Times New Roman"/>
          <w:bCs/>
          <w:sz w:val="24"/>
          <w:szCs w:val="24"/>
        </w:rPr>
        <w:t xml:space="preserve"> бизнесе оценочно составляет 4500 человек.</w:t>
      </w:r>
      <w:r w:rsidR="00A125D7" w:rsidRPr="00C05652">
        <w:rPr>
          <w:rFonts w:ascii="Times New Roman" w:hAnsi="Times New Roman" w:cs="Times New Roman"/>
          <w:color w:val="0D0D0D"/>
          <w:sz w:val="24"/>
          <w:szCs w:val="24"/>
          <w:shd w:val="clear" w:color="auto" w:fill="FFFFFF"/>
        </w:rPr>
        <w:t xml:space="preserve"> </w:t>
      </w:r>
      <w:r w:rsidR="00A125D7" w:rsidRPr="00C05652">
        <w:rPr>
          <w:rFonts w:ascii="Times New Roman" w:hAnsi="Times New Roman" w:cs="Times New Roman"/>
          <w:bCs/>
          <w:sz w:val="24"/>
          <w:szCs w:val="24"/>
        </w:rPr>
        <w:t>Среднемесячная зарплата в секторе малого предпринимательства, в среднем, по отраслям за 201</w:t>
      </w:r>
      <w:r w:rsidR="00D75F6B" w:rsidRPr="00C05652">
        <w:rPr>
          <w:rFonts w:ascii="Times New Roman" w:hAnsi="Times New Roman" w:cs="Times New Roman"/>
          <w:bCs/>
          <w:sz w:val="24"/>
          <w:szCs w:val="24"/>
        </w:rPr>
        <w:t>8</w:t>
      </w:r>
      <w:r w:rsidR="00A125D7" w:rsidRPr="00C05652">
        <w:rPr>
          <w:rFonts w:ascii="Times New Roman" w:hAnsi="Times New Roman" w:cs="Times New Roman"/>
          <w:bCs/>
          <w:sz w:val="24"/>
          <w:szCs w:val="24"/>
        </w:rPr>
        <w:t xml:space="preserve"> год составила </w:t>
      </w:r>
      <w:r w:rsidR="00D75F6B" w:rsidRPr="00C05652">
        <w:rPr>
          <w:rFonts w:ascii="Times New Roman" w:hAnsi="Times New Roman" w:cs="Times New Roman"/>
          <w:bCs/>
          <w:sz w:val="24"/>
          <w:szCs w:val="24"/>
        </w:rPr>
        <w:t>14-16</w:t>
      </w:r>
      <w:r w:rsidR="00A125D7" w:rsidRPr="00C05652">
        <w:rPr>
          <w:rFonts w:ascii="Times New Roman" w:hAnsi="Times New Roman" w:cs="Times New Roman"/>
          <w:bCs/>
          <w:sz w:val="24"/>
          <w:szCs w:val="24"/>
        </w:rPr>
        <w:t xml:space="preserve"> тыс. руб.</w:t>
      </w:r>
      <w:r w:rsidR="00BE0355" w:rsidRPr="00C05652">
        <w:rPr>
          <w:rFonts w:ascii="Times New Roman" w:eastAsia="Times New Roman" w:hAnsi="Times New Roman" w:cs="Times New Roman"/>
          <w:bCs/>
          <w:sz w:val="24"/>
          <w:szCs w:val="24"/>
          <w:lang w:eastAsia="ru-RU"/>
        </w:rPr>
        <w:t xml:space="preserve"> </w:t>
      </w:r>
    </w:p>
    <w:p w:rsidR="004F1C5B" w:rsidRPr="00C05652" w:rsidRDefault="004F1C5B" w:rsidP="00305DA8">
      <w:pPr>
        <w:spacing w:after="0" w:line="240" w:lineRule="auto"/>
        <w:jc w:val="both"/>
        <w:rPr>
          <w:rFonts w:ascii="Times New Roman" w:hAnsi="Times New Roman" w:cs="Times New Roman"/>
          <w:b/>
          <w:bCs/>
          <w:sz w:val="24"/>
          <w:szCs w:val="24"/>
        </w:rPr>
      </w:pPr>
      <w:r w:rsidRPr="00C05652">
        <w:rPr>
          <w:rFonts w:ascii="Times New Roman" w:hAnsi="Times New Roman" w:cs="Times New Roman"/>
          <w:b/>
          <w:bCs/>
          <w:sz w:val="24"/>
          <w:szCs w:val="24"/>
        </w:rPr>
        <w:t>3.</w:t>
      </w:r>
      <w:r w:rsidRPr="00C05652">
        <w:rPr>
          <w:rFonts w:ascii="Times New Roman" w:eastAsia="Times New Roman" w:hAnsi="Times New Roman" w:cs="Times New Roman"/>
          <w:b/>
          <w:sz w:val="24"/>
          <w:szCs w:val="24"/>
          <w:lang w:eastAsia="ru-RU"/>
        </w:rPr>
        <w:t xml:space="preserve"> </w:t>
      </w:r>
      <w:r w:rsidRPr="00C05652">
        <w:rPr>
          <w:rFonts w:ascii="Times New Roman" w:hAnsi="Times New Roman" w:cs="Times New Roman"/>
          <w:b/>
          <w:bCs/>
          <w:sz w:val="24"/>
          <w:szCs w:val="24"/>
        </w:rPr>
        <w:t>Объем инвестиций в основной капита</w:t>
      </w:r>
      <w:proofErr w:type="gramStart"/>
      <w:r w:rsidRPr="00C05652">
        <w:rPr>
          <w:rFonts w:ascii="Times New Roman" w:hAnsi="Times New Roman" w:cs="Times New Roman"/>
          <w:b/>
          <w:bCs/>
          <w:sz w:val="24"/>
          <w:szCs w:val="24"/>
        </w:rPr>
        <w:t>л(</w:t>
      </w:r>
      <w:proofErr w:type="gramEnd"/>
      <w:r w:rsidRPr="00C05652">
        <w:rPr>
          <w:rFonts w:ascii="Times New Roman" w:hAnsi="Times New Roman" w:cs="Times New Roman"/>
          <w:b/>
          <w:bCs/>
          <w:sz w:val="24"/>
          <w:szCs w:val="24"/>
        </w:rPr>
        <w:t>за исключением бюджетных средств) в расчете на 1 жителя</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Важным индикатором, характеризующим деловую активность, является инвестиционная привлекательность района и объем вложенных инвестиций в экономику района.  За 201</w:t>
      </w:r>
      <w:r w:rsidR="004D3F82" w:rsidRPr="00C05652">
        <w:rPr>
          <w:rFonts w:ascii="Times New Roman" w:hAnsi="Times New Roman" w:cs="Times New Roman"/>
          <w:bCs/>
          <w:sz w:val="24"/>
          <w:szCs w:val="24"/>
        </w:rPr>
        <w:t>8</w:t>
      </w:r>
      <w:r w:rsidRPr="00C05652">
        <w:rPr>
          <w:rFonts w:ascii="Times New Roman" w:hAnsi="Times New Roman" w:cs="Times New Roman"/>
          <w:bCs/>
          <w:sz w:val="24"/>
          <w:szCs w:val="24"/>
        </w:rPr>
        <w:t xml:space="preserve"> год объем инвестиций в основной капитал в целом по району составил </w:t>
      </w:r>
      <w:r w:rsidR="00E32B51" w:rsidRPr="00C05652">
        <w:rPr>
          <w:rFonts w:ascii="Times New Roman" w:hAnsi="Times New Roman" w:cs="Times New Roman"/>
          <w:bCs/>
          <w:sz w:val="24"/>
          <w:szCs w:val="24"/>
        </w:rPr>
        <w:t>217</w:t>
      </w:r>
      <w:r w:rsidRPr="00C05652">
        <w:rPr>
          <w:rFonts w:ascii="Times New Roman" w:hAnsi="Times New Roman" w:cs="Times New Roman"/>
          <w:bCs/>
          <w:sz w:val="24"/>
          <w:szCs w:val="24"/>
        </w:rPr>
        <w:t xml:space="preserve">,0 </w:t>
      </w:r>
      <w:proofErr w:type="spellStart"/>
      <w:r w:rsidRPr="00C05652">
        <w:rPr>
          <w:rFonts w:ascii="Times New Roman" w:hAnsi="Times New Roman" w:cs="Times New Roman"/>
          <w:bCs/>
          <w:sz w:val="24"/>
          <w:szCs w:val="24"/>
        </w:rPr>
        <w:t>млн</w:t>
      </w:r>
      <w:proofErr w:type="gramStart"/>
      <w:r w:rsidRPr="00C05652">
        <w:rPr>
          <w:rFonts w:ascii="Times New Roman" w:hAnsi="Times New Roman" w:cs="Times New Roman"/>
          <w:bCs/>
          <w:sz w:val="24"/>
          <w:szCs w:val="24"/>
        </w:rPr>
        <w:t>.р</w:t>
      </w:r>
      <w:proofErr w:type="gramEnd"/>
      <w:r w:rsidRPr="00C05652">
        <w:rPr>
          <w:rFonts w:ascii="Times New Roman" w:hAnsi="Times New Roman" w:cs="Times New Roman"/>
          <w:bCs/>
          <w:sz w:val="24"/>
          <w:szCs w:val="24"/>
        </w:rPr>
        <w:t>ублей</w:t>
      </w:r>
      <w:proofErr w:type="spellEnd"/>
      <w:r w:rsidRPr="00C05652">
        <w:rPr>
          <w:rFonts w:ascii="Times New Roman" w:hAnsi="Times New Roman" w:cs="Times New Roman"/>
          <w:bCs/>
          <w:sz w:val="24"/>
          <w:szCs w:val="24"/>
        </w:rPr>
        <w:t xml:space="preserve">, в том числе </w:t>
      </w:r>
      <w:r w:rsidR="00E32B51" w:rsidRPr="00C05652">
        <w:rPr>
          <w:rFonts w:ascii="Times New Roman" w:hAnsi="Times New Roman" w:cs="Times New Roman"/>
          <w:bCs/>
          <w:sz w:val="24"/>
          <w:szCs w:val="24"/>
        </w:rPr>
        <w:t>170</w:t>
      </w:r>
      <w:r w:rsidRPr="00C05652">
        <w:rPr>
          <w:rFonts w:ascii="Times New Roman" w:hAnsi="Times New Roman" w:cs="Times New Roman"/>
          <w:bCs/>
          <w:sz w:val="24"/>
          <w:szCs w:val="24"/>
        </w:rPr>
        <w:t xml:space="preserve">,0 </w:t>
      </w:r>
      <w:proofErr w:type="spellStart"/>
      <w:r w:rsidRPr="00C05652">
        <w:rPr>
          <w:rFonts w:ascii="Times New Roman" w:hAnsi="Times New Roman" w:cs="Times New Roman"/>
          <w:bCs/>
          <w:sz w:val="24"/>
          <w:szCs w:val="24"/>
        </w:rPr>
        <w:t>млн.руб</w:t>
      </w:r>
      <w:proofErr w:type="spellEnd"/>
      <w:r w:rsidRPr="00C05652">
        <w:rPr>
          <w:rFonts w:ascii="Times New Roman" w:hAnsi="Times New Roman" w:cs="Times New Roman"/>
          <w:bCs/>
          <w:sz w:val="24"/>
          <w:szCs w:val="24"/>
        </w:rPr>
        <w:t>.- средства на строительство школы в городе, по сравнению с 201</w:t>
      </w:r>
      <w:r w:rsidR="00E32B51" w:rsidRPr="00C05652">
        <w:rPr>
          <w:rFonts w:ascii="Times New Roman" w:hAnsi="Times New Roman" w:cs="Times New Roman"/>
          <w:bCs/>
          <w:sz w:val="24"/>
          <w:szCs w:val="24"/>
        </w:rPr>
        <w:t>7</w:t>
      </w:r>
      <w:r w:rsidRPr="00C05652">
        <w:rPr>
          <w:rFonts w:ascii="Times New Roman" w:hAnsi="Times New Roman" w:cs="Times New Roman"/>
          <w:bCs/>
          <w:sz w:val="24"/>
          <w:szCs w:val="24"/>
        </w:rPr>
        <w:t xml:space="preserve"> годом рост составил </w:t>
      </w:r>
      <w:r w:rsidR="00E32B51" w:rsidRPr="00C05652">
        <w:rPr>
          <w:rFonts w:ascii="Times New Roman" w:hAnsi="Times New Roman" w:cs="Times New Roman"/>
          <w:bCs/>
          <w:sz w:val="24"/>
          <w:szCs w:val="24"/>
        </w:rPr>
        <w:t>47</w:t>
      </w:r>
      <w:r w:rsidRPr="00C05652">
        <w:rPr>
          <w:rFonts w:ascii="Times New Roman" w:hAnsi="Times New Roman" w:cs="Times New Roman"/>
          <w:bCs/>
          <w:sz w:val="24"/>
          <w:szCs w:val="24"/>
        </w:rPr>
        <w:t>%.</w:t>
      </w:r>
      <w:r w:rsidRPr="00C05652">
        <w:rPr>
          <w:rFonts w:ascii="Times New Roman" w:eastAsia="Times New Roman" w:hAnsi="Times New Roman" w:cs="Times New Roman"/>
          <w:sz w:val="24"/>
          <w:szCs w:val="24"/>
          <w:lang w:eastAsia="ru-RU"/>
        </w:rPr>
        <w:t xml:space="preserve"> </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xml:space="preserve">По данным </w:t>
      </w:r>
      <w:proofErr w:type="spellStart"/>
      <w:r w:rsidRPr="00C05652">
        <w:rPr>
          <w:rFonts w:ascii="Times New Roman" w:hAnsi="Times New Roman" w:cs="Times New Roman"/>
          <w:bCs/>
          <w:sz w:val="24"/>
          <w:szCs w:val="24"/>
        </w:rPr>
        <w:t>Пермьстата</w:t>
      </w:r>
      <w:proofErr w:type="spellEnd"/>
      <w:r w:rsidRPr="00C05652">
        <w:rPr>
          <w:rFonts w:ascii="Times New Roman" w:hAnsi="Times New Roman" w:cs="Times New Roman"/>
          <w:bCs/>
          <w:sz w:val="24"/>
          <w:szCs w:val="24"/>
        </w:rPr>
        <w:t xml:space="preserve"> объем инвестиций в основной капитал (за исключением бюджетных средств) в расчете на 1 жителя </w:t>
      </w:r>
      <w:r w:rsidR="00E32B51" w:rsidRPr="00C05652">
        <w:rPr>
          <w:rFonts w:ascii="Times New Roman" w:hAnsi="Times New Roman" w:cs="Times New Roman"/>
          <w:bCs/>
          <w:sz w:val="24"/>
          <w:szCs w:val="24"/>
        </w:rPr>
        <w:t xml:space="preserve">уменьшился </w:t>
      </w:r>
      <w:r w:rsidRPr="00C05652">
        <w:rPr>
          <w:rFonts w:ascii="Times New Roman" w:hAnsi="Times New Roman" w:cs="Times New Roman"/>
          <w:bCs/>
          <w:sz w:val="24"/>
          <w:szCs w:val="24"/>
        </w:rPr>
        <w:t xml:space="preserve">и составляет </w:t>
      </w:r>
      <w:r w:rsidR="00E32B51" w:rsidRPr="00C05652">
        <w:rPr>
          <w:rFonts w:ascii="Times New Roman" w:hAnsi="Times New Roman" w:cs="Times New Roman"/>
          <w:bCs/>
          <w:sz w:val="24"/>
          <w:szCs w:val="24"/>
        </w:rPr>
        <w:t>300</w:t>
      </w:r>
      <w:r w:rsidRPr="00C05652">
        <w:rPr>
          <w:rFonts w:ascii="Times New Roman" w:hAnsi="Times New Roman" w:cs="Times New Roman"/>
          <w:bCs/>
          <w:sz w:val="24"/>
          <w:szCs w:val="24"/>
        </w:rPr>
        <w:t>,4 рублей( 201</w:t>
      </w:r>
      <w:r w:rsidR="00172A5F" w:rsidRPr="00C05652">
        <w:rPr>
          <w:rFonts w:ascii="Times New Roman" w:hAnsi="Times New Roman" w:cs="Times New Roman"/>
          <w:bCs/>
          <w:sz w:val="24"/>
          <w:szCs w:val="24"/>
        </w:rPr>
        <w:t>7</w:t>
      </w:r>
      <w:r w:rsidRPr="00C05652">
        <w:rPr>
          <w:rFonts w:ascii="Times New Roman" w:hAnsi="Times New Roman" w:cs="Times New Roman"/>
          <w:bCs/>
          <w:sz w:val="24"/>
          <w:szCs w:val="24"/>
        </w:rPr>
        <w:t xml:space="preserve"> год -</w:t>
      </w:r>
      <w:r w:rsidR="00172A5F" w:rsidRPr="00C05652">
        <w:rPr>
          <w:rFonts w:ascii="Times New Roman" w:hAnsi="Times New Roman" w:cs="Times New Roman"/>
          <w:bCs/>
          <w:sz w:val="24"/>
          <w:szCs w:val="24"/>
        </w:rPr>
        <w:t>1386</w:t>
      </w:r>
      <w:r w:rsidRPr="00C05652">
        <w:rPr>
          <w:rFonts w:ascii="Times New Roman" w:hAnsi="Times New Roman" w:cs="Times New Roman"/>
          <w:bCs/>
          <w:sz w:val="24"/>
          <w:szCs w:val="24"/>
        </w:rPr>
        <w:t xml:space="preserve">,0 </w:t>
      </w:r>
      <w:proofErr w:type="spellStart"/>
      <w:r w:rsidRPr="00C05652">
        <w:rPr>
          <w:rFonts w:ascii="Times New Roman" w:hAnsi="Times New Roman" w:cs="Times New Roman"/>
          <w:bCs/>
          <w:sz w:val="24"/>
          <w:szCs w:val="24"/>
        </w:rPr>
        <w:t>руб</w:t>
      </w:r>
      <w:proofErr w:type="spellEnd"/>
      <w:r w:rsidRPr="00C05652">
        <w:rPr>
          <w:rFonts w:ascii="Times New Roman" w:hAnsi="Times New Roman" w:cs="Times New Roman"/>
          <w:bCs/>
          <w:sz w:val="24"/>
          <w:szCs w:val="24"/>
        </w:rPr>
        <w:t>)</w:t>
      </w:r>
      <w:proofErr w:type="gramStart"/>
      <w:r w:rsidR="000749F2">
        <w:rPr>
          <w:rFonts w:ascii="Times New Roman" w:hAnsi="Times New Roman" w:cs="Times New Roman"/>
          <w:bCs/>
          <w:sz w:val="24"/>
          <w:szCs w:val="24"/>
        </w:rPr>
        <w:t>.П</w:t>
      </w:r>
      <w:proofErr w:type="gramEnd"/>
      <w:r w:rsidR="000749F2">
        <w:rPr>
          <w:rFonts w:ascii="Times New Roman" w:hAnsi="Times New Roman" w:cs="Times New Roman"/>
          <w:bCs/>
          <w:sz w:val="24"/>
          <w:szCs w:val="24"/>
        </w:rPr>
        <w:t>редприятия крупных вложений не осуществляли, объекты не строились.</w:t>
      </w:r>
      <w:r w:rsidR="00AD67D0">
        <w:rPr>
          <w:rFonts w:ascii="Times New Roman" w:hAnsi="Times New Roman" w:cs="Times New Roman"/>
          <w:bCs/>
          <w:sz w:val="24"/>
          <w:szCs w:val="24"/>
        </w:rPr>
        <w:t xml:space="preserve"> Основная доля инвестиций – это привлеченные средства бюджетов всех уровней.</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xml:space="preserve">В прогнозном периоде капитальные вложения будут направлены на </w:t>
      </w:r>
      <w:r w:rsidR="00DA5809" w:rsidRPr="00C05652">
        <w:rPr>
          <w:rFonts w:ascii="Times New Roman" w:hAnsi="Times New Roman" w:cs="Times New Roman"/>
          <w:bCs/>
          <w:sz w:val="24"/>
          <w:szCs w:val="24"/>
        </w:rPr>
        <w:t xml:space="preserve">строительство ФАП в </w:t>
      </w:r>
      <w:proofErr w:type="spellStart"/>
      <w:r w:rsidR="00DA5809" w:rsidRPr="00C05652">
        <w:rPr>
          <w:rFonts w:ascii="Times New Roman" w:hAnsi="Times New Roman" w:cs="Times New Roman"/>
          <w:bCs/>
          <w:sz w:val="24"/>
          <w:szCs w:val="24"/>
        </w:rPr>
        <w:t>п</w:t>
      </w:r>
      <w:proofErr w:type="gramStart"/>
      <w:r w:rsidR="00DA5809" w:rsidRPr="00C05652">
        <w:rPr>
          <w:rFonts w:ascii="Times New Roman" w:hAnsi="Times New Roman" w:cs="Times New Roman"/>
          <w:bCs/>
          <w:sz w:val="24"/>
          <w:szCs w:val="24"/>
        </w:rPr>
        <w:t>.У</w:t>
      </w:r>
      <w:proofErr w:type="gramEnd"/>
      <w:r w:rsidR="00DA5809" w:rsidRPr="00C05652">
        <w:rPr>
          <w:rFonts w:ascii="Times New Roman" w:hAnsi="Times New Roman" w:cs="Times New Roman"/>
          <w:bCs/>
          <w:sz w:val="24"/>
          <w:szCs w:val="24"/>
        </w:rPr>
        <w:t>сть-Язьва</w:t>
      </w:r>
      <w:proofErr w:type="spellEnd"/>
      <w:r w:rsidR="00DA5809" w:rsidRPr="00C05652">
        <w:rPr>
          <w:rFonts w:ascii="Times New Roman" w:hAnsi="Times New Roman" w:cs="Times New Roman"/>
          <w:bCs/>
          <w:sz w:val="24"/>
          <w:szCs w:val="24"/>
        </w:rPr>
        <w:t>,</w:t>
      </w:r>
      <w:r w:rsidR="00DA5809" w:rsidRPr="00C05652">
        <w:rPr>
          <w:rFonts w:ascii="Times New Roman" w:hAnsi="Times New Roman" w:cs="Times New Roman"/>
          <w:color w:val="000000"/>
          <w:sz w:val="24"/>
          <w:szCs w:val="24"/>
        </w:rPr>
        <w:t xml:space="preserve"> </w:t>
      </w:r>
      <w:r w:rsidR="00DA5809" w:rsidRPr="00C05652">
        <w:rPr>
          <w:rFonts w:ascii="Times New Roman" w:hAnsi="Times New Roman" w:cs="Times New Roman"/>
          <w:bCs/>
          <w:sz w:val="24"/>
          <w:szCs w:val="24"/>
        </w:rPr>
        <w:t>строительство сельской врачебной амбулатории в с. Верх-</w:t>
      </w:r>
      <w:proofErr w:type="spellStart"/>
      <w:r w:rsidR="00DA5809" w:rsidRPr="00C05652">
        <w:rPr>
          <w:rFonts w:ascii="Times New Roman" w:hAnsi="Times New Roman" w:cs="Times New Roman"/>
          <w:bCs/>
          <w:sz w:val="24"/>
          <w:szCs w:val="24"/>
        </w:rPr>
        <w:t>Язьва</w:t>
      </w:r>
      <w:proofErr w:type="spellEnd"/>
      <w:r w:rsidR="00DA5809" w:rsidRPr="00C05652">
        <w:rPr>
          <w:rFonts w:ascii="Times New Roman" w:hAnsi="Times New Roman" w:cs="Times New Roman"/>
          <w:bCs/>
          <w:sz w:val="24"/>
          <w:szCs w:val="24"/>
        </w:rPr>
        <w:t xml:space="preserve">, модульного ФАП в пос. </w:t>
      </w:r>
      <w:proofErr w:type="spellStart"/>
      <w:r w:rsidR="00DA5809" w:rsidRPr="00C05652">
        <w:rPr>
          <w:rFonts w:ascii="Times New Roman" w:hAnsi="Times New Roman" w:cs="Times New Roman"/>
          <w:bCs/>
          <w:sz w:val="24"/>
          <w:szCs w:val="24"/>
        </w:rPr>
        <w:t>Мутиха</w:t>
      </w:r>
      <w:proofErr w:type="spellEnd"/>
      <w:r w:rsidRPr="00C05652">
        <w:rPr>
          <w:rFonts w:ascii="Times New Roman" w:hAnsi="Times New Roman" w:cs="Times New Roman"/>
          <w:bCs/>
          <w:sz w:val="24"/>
          <w:szCs w:val="24"/>
        </w:rPr>
        <w:t xml:space="preserve">, реконструкцию коммунальных сетей, </w:t>
      </w:r>
      <w:r w:rsidR="00DA5809" w:rsidRPr="00C05652">
        <w:rPr>
          <w:rFonts w:ascii="Times New Roman" w:hAnsi="Times New Roman" w:cs="Times New Roman"/>
          <w:bCs/>
          <w:sz w:val="24"/>
          <w:szCs w:val="24"/>
        </w:rPr>
        <w:t xml:space="preserve">строительство </w:t>
      </w:r>
      <w:r w:rsidRPr="00C05652">
        <w:rPr>
          <w:rFonts w:ascii="Times New Roman" w:hAnsi="Times New Roman" w:cs="Times New Roman"/>
          <w:bCs/>
          <w:sz w:val="24"/>
          <w:szCs w:val="24"/>
        </w:rPr>
        <w:t xml:space="preserve">Дома культуры, строительство станции по хранению и </w:t>
      </w:r>
      <w:proofErr w:type="spellStart"/>
      <w:r w:rsidRPr="00C05652">
        <w:rPr>
          <w:rFonts w:ascii="Times New Roman" w:hAnsi="Times New Roman" w:cs="Times New Roman"/>
          <w:bCs/>
          <w:sz w:val="24"/>
          <w:szCs w:val="24"/>
        </w:rPr>
        <w:t>регазификации</w:t>
      </w:r>
      <w:proofErr w:type="spellEnd"/>
      <w:r w:rsidRPr="00C05652">
        <w:rPr>
          <w:rFonts w:ascii="Times New Roman" w:hAnsi="Times New Roman" w:cs="Times New Roman"/>
          <w:bCs/>
          <w:sz w:val="24"/>
          <w:szCs w:val="24"/>
        </w:rPr>
        <w:t xml:space="preserve"> сжиженного при</w:t>
      </w:r>
      <w:r w:rsidR="00DA5809" w:rsidRPr="00C05652">
        <w:rPr>
          <w:rFonts w:ascii="Times New Roman" w:hAnsi="Times New Roman" w:cs="Times New Roman"/>
          <w:bCs/>
          <w:sz w:val="24"/>
          <w:szCs w:val="24"/>
        </w:rPr>
        <w:t>родного газа в г. Красновишерск</w:t>
      </w:r>
      <w:r w:rsidR="002A1F5B" w:rsidRPr="00C05652">
        <w:rPr>
          <w:rFonts w:ascii="Times New Roman" w:hAnsi="Times New Roman" w:cs="Times New Roman"/>
          <w:bCs/>
          <w:sz w:val="24"/>
          <w:szCs w:val="24"/>
        </w:rPr>
        <w:t xml:space="preserve">, строительство убойного пункта в </w:t>
      </w:r>
      <w:proofErr w:type="spellStart"/>
      <w:r w:rsidR="002A1F5B" w:rsidRPr="00C05652">
        <w:rPr>
          <w:rFonts w:ascii="Times New Roman" w:hAnsi="Times New Roman" w:cs="Times New Roman"/>
          <w:bCs/>
          <w:sz w:val="24"/>
          <w:szCs w:val="24"/>
        </w:rPr>
        <w:t>с.Вер</w:t>
      </w:r>
      <w:r w:rsidR="00B26C94" w:rsidRPr="00C05652">
        <w:rPr>
          <w:rFonts w:ascii="Times New Roman" w:hAnsi="Times New Roman" w:cs="Times New Roman"/>
          <w:bCs/>
          <w:sz w:val="24"/>
          <w:szCs w:val="24"/>
        </w:rPr>
        <w:t>х-Язьва</w:t>
      </w:r>
      <w:proofErr w:type="spellEnd"/>
      <w:r w:rsidR="00B26C94" w:rsidRPr="00C05652">
        <w:rPr>
          <w:rFonts w:ascii="Times New Roman" w:hAnsi="Times New Roman" w:cs="Times New Roman"/>
          <w:bCs/>
          <w:sz w:val="24"/>
          <w:szCs w:val="24"/>
        </w:rPr>
        <w:t>, строительство модульных котельных в городском поселении.</w:t>
      </w:r>
      <w:r w:rsidRPr="00C05652">
        <w:rPr>
          <w:rFonts w:ascii="Times New Roman" w:eastAsia="TimesNewRomanPSMT" w:hAnsi="Times New Roman" w:cs="Times New Roman"/>
          <w:sz w:val="24"/>
          <w:szCs w:val="24"/>
          <w:lang w:eastAsia="ru-RU"/>
        </w:rPr>
        <w:t xml:space="preserve"> </w:t>
      </w:r>
      <w:r w:rsidRPr="00C05652">
        <w:rPr>
          <w:rFonts w:ascii="Times New Roman" w:hAnsi="Times New Roman" w:cs="Times New Roman"/>
          <w:bCs/>
          <w:sz w:val="24"/>
          <w:szCs w:val="24"/>
        </w:rPr>
        <w:t xml:space="preserve">В прогнозируемом периоде до 2020 года приоритетными задачами в области инвестиционной деятельности на территории района являются дальнейшее изучение и использование </w:t>
      </w:r>
      <w:r w:rsidRPr="00C05652">
        <w:rPr>
          <w:rFonts w:ascii="Times New Roman" w:hAnsi="Times New Roman" w:cs="Times New Roman"/>
          <w:bCs/>
          <w:sz w:val="24"/>
          <w:szCs w:val="24"/>
        </w:rPr>
        <w:lastRenderedPageBreak/>
        <w:t>инвестиционного потенциала района, формирование инвестиционных предложений в различных отраслях промышленности, привлечение инвесторов для создания новых, а также модернизации существующих предприятий на территории района.</w:t>
      </w:r>
    </w:p>
    <w:p w:rsidR="004F1C5B" w:rsidRPr="00C05652" w:rsidRDefault="004F1C5B" w:rsidP="00305DA8">
      <w:pPr>
        <w:spacing w:after="0" w:line="240" w:lineRule="auto"/>
        <w:jc w:val="both"/>
        <w:rPr>
          <w:rFonts w:ascii="Times New Roman" w:hAnsi="Times New Roman" w:cs="Times New Roman"/>
          <w:b/>
          <w:bCs/>
          <w:sz w:val="24"/>
          <w:szCs w:val="24"/>
        </w:rPr>
      </w:pPr>
      <w:r w:rsidRPr="00C05652">
        <w:rPr>
          <w:rFonts w:ascii="Times New Roman" w:hAnsi="Times New Roman" w:cs="Times New Roman"/>
          <w:b/>
          <w:bCs/>
          <w:sz w:val="24"/>
          <w:szCs w:val="24"/>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4F1C5B" w:rsidRPr="00C05652" w:rsidRDefault="004F1C5B" w:rsidP="00305DA8">
      <w:pPr>
        <w:spacing w:after="0" w:line="240" w:lineRule="auto"/>
        <w:jc w:val="both"/>
        <w:rPr>
          <w:rFonts w:ascii="Times New Roman" w:hAnsi="Times New Roman" w:cs="Times New Roman"/>
          <w:bCs/>
          <w:sz w:val="24"/>
          <w:szCs w:val="24"/>
        </w:rPr>
      </w:pPr>
      <w:proofErr w:type="gramStart"/>
      <w:r w:rsidRPr="00C05652">
        <w:rPr>
          <w:rFonts w:ascii="Times New Roman" w:hAnsi="Times New Roman" w:cs="Times New Roman"/>
          <w:bCs/>
          <w:sz w:val="24"/>
          <w:szCs w:val="24"/>
        </w:rPr>
        <w:t>По результатам проведенной в 2015 году инвентаризации выявлено 892 земельных участка, используемых без правоустанавливающих документов.</w:t>
      </w:r>
      <w:proofErr w:type="gramEnd"/>
      <w:r w:rsidRPr="00C05652">
        <w:rPr>
          <w:rFonts w:ascii="Times New Roman" w:hAnsi="Times New Roman" w:cs="Times New Roman"/>
          <w:bCs/>
          <w:sz w:val="24"/>
          <w:szCs w:val="24"/>
        </w:rPr>
        <w:t xml:space="preserve"> За период 2015-2016-2017</w:t>
      </w:r>
      <w:r w:rsidR="00DA5809" w:rsidRPr="00C05652">
        <w:rPr>
          <w:rFonts w:ascii="Times New Roman" w:hAnsi="Times New Roman" w:cs="Times New Roman"/>
          <w:bCs/>
          <w:sz w:val="24"/>
          <w:szCs w:val="24"/>
        </w:rPr>
        <w:t>-2018</w:t>
      </w:r>
      <w:r w:rsidRPr="00C05652">
        <w:rPr>
          <w:rFonts w:ascii="Times New Roman" w:hAnsi="Times New Roman" w:cs="Times New Roman"/>
          <w:bCs/>
          <w:sz w:val="24"/>
          <w:szCs w:val="24"/>
        </w:rPr>
        <w:t xml:space="preserve"> годы устранен</w:t>
      </w:r>
      <w:proofErr w:type="gramStart"/>
      <w:r w:rsidR="00DA5809" w:rsidRPr="00C05652">
        <w:rPr>
          <w:rFonts w:ascii="Times New Roman" w:hAnsi="Times New Roman" w:cs="Times New Roman"/>
          <w:bCs/>
          <w:sz w:val="24"/>
          <w:szCs w:val="24"/>
          <w:lang w:val="en-US"/>
        </w:rPr>
        <w:t>s</w:t>
      </w:r>
      <w:proofErr w:type="gramEnd"/>
      <w:r w:rsidRPr="00C05652">
        <w:rPr>
          <w:rFonts w:ascii="Times New Roman" w:hAnsi="Times New Roman" w:cs="Times New Roman"/>
          <w:bCs/>
          <w:sz w:val="24"/>
          <w:szCs w:val="24"/>
        </w:rPr>
        <w:t xml:space="preserve"> </w:t>
      </w:r>
      <w:r w:rsidR="00DA5809" w:rsidRPr="00C05652">
        <w:rPr>
          <w:rFonts w:ascii="Times New Roman" w:hAnsi="Times New Roman" w:cs="Times New Roman"/>
          <w:bCs/>
          <w:sz w:val="24"/>
          <w:szCs w:val="24"/>
        </w:rPr>
        <w:t>все</w:t>
      </w:r>
      <w:r w:rsidRPr="00C05652">
        <w:rPr>
          <w:rFonts w:ascii="Times New Roman" w:hAnsi="Times New Roman" w:cs="Times New Roman"/>
          <w:bCs/>
          <w:sz w:val="24"/>
          <w:szCs w:val="24"/>
        </w:rPr>
        <w:t xml:space="preserve"> нарушени</w:t>
      </w:r>
      <w:r w:rsidR="00DA5809" w:rsidRPr="00C05652">
        <w:rPr>
          <w:rFonts w:ascii="Times New Roman" w:hAnsi="Times New Roman" w:cs="Times New Roman"/>
          <w:bCs/>
          <w:sz w:val="24"/>
          <w:szCs w:val="24"/>
        </w:rPr>
        <w:t>я</w:t>
      </w:r>
      <w:r w:rsidRPr="00C05652">
        <w:rPr>
          <w:rFonts w:ascii="Times New Roman" w:hAnsi="Times New Roman" w:cs="Times New Roman"/>
          <w:bCs/>
          <w:sz w:val="24"/>
          <w:szCs w:val="24"/>
        </w:rPr>
        <w:t xml:space="preserve">, тем самым увеличена база налогообложения. С целью повышения доходной части бюджета осуществляется следующая работа:  </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w:t>
      </w:r>
      <w:proofErr w:type="gramStart"/>
      <w:r w:rsidRPr="00C05652">
        <w:rPr>
          <w:rFonts w:ascii="Times New Roman" w:hAnsi="Times New Roman" w:cs="Times New Roman"/>
          <w:bCs/>
          <w:sz w:val="24"/>
          <w:szCs w:val="24"/>
        </w:rPr>
        <w:t>согласно списка</w:t>
      </w:r>
      <w:proofErr w:type="gramEnd"/>
      <w:r w:rsidRPr="00C05652">
        <w:rPr>
          <w:rFonts w:ascii="Times New Roman" w:hAnsi="Times New Roman" w:cs="Times New Roman"/>
          <w:bCs/>
          <w:sz w:val="24"/>
          <w:szCs w:val="24"/>
        </w:rPr>
        <w:t xml:space="preserve">, предоставленного </w:t>
      </w:r>
      <w:proofErr w:type="spellStart"/>
      <w:r w:rsidRPr="00C05652">
        <w:rPr>
          <w:rFonts w:ascii="Times New Roman" w:hAnsi="Times New Roman" w:cs="Times New Roman"/>
          <w:bCs/>
          <w:sz w:val="24"/>
          <w:szCs w:val="24"/>
        </w:rPr>
        <w:t>Росреестром</w:t>
      </w:r>
      <w:proofErr w:type="spellEnd"/>
      <w:r w:rsidRPr="00C05652">
        <w:rPr>
          <w:rFonts w:ascii="Times New Roman" w:hAnsi="Times New Roman" w:cs="Times New Roman"/>
          <w:bCs/>
          <w:sz w:val="24"/>
          <w:szCs w:val="24"/>
        </w:rPr>
        <w:t xml:space="preserve"> о наличии в ГКН сведений о ранее учтенных объектах, права на которые не зарегистрированы в ЕГРН. Отработан список из </w:t>
      </w:r>
      <w:r w:rsidR="00DA5809" w:rsidRPr="00C05652">
        <w:rPr>
          <w:rFonts w:ascii="Times New Roman" w:hAnsi="Times New Roman" w:cs="Times New Roman"/>
          <w:bCs/>
          <w:sz w:val="24"/>
          <w:szCs w:val="24"/>
        </w:rPr>
        <w:t>9200</w:t>
      </w:r>
      <w:r w:rsidRPr="00C05652">
        <w:rPr>
          <w:rFonts w:ascii="Times New Roman" w:hAnsi="Times New Roman" w:cs="Times New Roman"/>
          <w:bCs/>
          <w:sz w:val="24"/>
          <w:szCs w:val="24"/>
        </w:rPr>
        <w:t xml:space="preserve"> земельных участков (общее количество (12 140), выявлено </w:t>
      </w:r>
      <w:r w:rsidR="00DA5809" w:rsidRPr="00C05652">
        <w:rPr>
          <w:rFonts w:ascii="Times New Roman" w:hAnsi="Times New Roman" w:cs="Times New Roman"/>
          <w:bCs/>
          <w:sz w:val="24"/>
          <w:szCs w:val="24"/>
        </w:rPr>
        <w:t>797</w:t>
      </w:r>
      <w:r w:rsidRPr="00C05652">
        <w:rPr>
          <w:rFonts w:ascii="Times New Roman" w:hAnsi="Times New Roman" w:cs="Times New Roman"/>
          <w:bCs/>
          <w:sz w:val="24"/>
          <w:szCs w:val="24"/>
        </w:rPr>
        <w:t xml:space="preserve"> земельных участков </w:t>
      </w:r>
      <w:proofErr w:type="gramStart"/>
      <w:r w:rsidRPr="00C05652">
        <w:rPr>
          <w:rFonts w:ascii="Times New Roman" w:hAnsi="Times New Roman" w:cs="Times New Roman"/>
          <w:bCs/>
          <w:sz w:val="24"/>
          <w:szCs w:val="24"/>
        </w:rPr>
        <w:t>права</w:t>
      </w:r>
      <w:proofErr w:type="gramEnd"/>
      <w:r w:rsidRPr="00C05652">
        <w:rPr>
          <w:rFonts w:ascii="Times New Roman" w:hAnsi="Times New Roman" w:cs="Times New Roman"/>
          <w:bCs/>
          <w:sz w:val="24"/>
          <w:szCs w:val="24"/>
        </w:rPr>
        <w:t xml:space="preserve"> на которые не зарегистрированы в ЕГРН. Гражданам направлены письма  о необходимости проведения кадастровых работ в отношении выявленных земельных участков;</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проводится работа по выявлению и вовлечению в оборот дополнительных площадей.</w:t>
      </w:r>
    </w:p>
    <w:p w:rsidR="004F1C5B" w:rsidRPr="00C05652" w:rsidRDefault="004F1C5B" w:rsidP="00305DA8">
      <w:pPr>
        <w:spacing w:after="0" w:line="240" w:lineRule="auto"/>
        <w:jc w:val="both"/>
        <w:rPr>
          <w:rFonts w:ascii="Times New Roman" w:hAnsi="Times New Roman" w:cs="Times New Roman"/>
          <w:b/>
          <w:bCs/>
          <w:sz w:val="24"/>
          <w:szCs w:val="24"/>
        </w:rPr>
      </w:pPr>
      <w:r w:rsidRPr="00C05652">
        <w:rPr>
          <w:rFonts w:ascii="Times New Roman" w:hAnsi="Times New Roman" w:cs="Times New Roman"/>
          <w:b/>
          <w:bCs/>
          <w:sz w:val="24"/>
          <w:szCs w:val="24"/>
        </w:rPr>
        <w:t xml:space="preserve">5. Доля прибыльных сельскохозяйственных </w:t>
      </w:r>
      <w:proofErr w:type="gramStart"/>
      <w:r w:rsidRPr="00C05652">
        <w:rPr>
          <w:rFonts w:ascii="Times New Roman" w:hAnsi="Times New Roman" w:cs="Times New Roman"/>
          <w:b/>
          <w:bCs/>
          <w:sz w:val="24"/>
          <w:szCs w:val="24"/>
        </w:rPr>
        <w:t>организаций</w:t>
      </w:r>
      <w:proofErr w:type="gramEnd"/>
      <w:r w:rsidRPr="00C05652">
        <w:rPr>
          <w:rFonts w:ascii="Times New Roman" w:hAnsi="Times New Roman" w:cs="Times New Roman"/>
          <w:b/>
          <w:bCs/>
          <w:sz w:val="24"/>
          <w:szCs w:val="24"/>
        </w:rPr>
        <w:t xml:space="preserve"> в общем их числе</w:t>
      </w:r>
    </w:p>
    <w:p w:rsidR="004F1C5B" w:rsidRPr="00C05652" w:rsidRDefault="004F1C5B" w:rsidP="00305DA8">
      <w:pPr>
        <w:spacing w:after="0" w:line="240" w:lineRule="auto"/>
        <w:jc w:val="both"/>
        <w:rPr>
          <w:rFonts w:ascii="Times New Roman" w:hAnsi="Times New Roman" w:cs="Times New Roman"/>
          <w:bCs/>
          <w:sz w:val="24"/>
          <w:szCs w:val="24"/>
        </w:rPr>
      </w:pPr>
      <w:r w:rsidRPr="00C05652">
        <w:rPr>
          <w:rFonts w:ascii="Times New Roman" w:hAnsi="Times New Roman" w:cs="Times New Roman"/>
          <w:bCs/>
          <w:sz w:val="24"/>
          <w:szCs w:val="24"/>
        </w:rPr>
        <w:t xml:space="preserve">На территории </w:t>
      </w:r>
      <w:proofErr w:type="spellStart"/>
      <w:r w:rsidRPr="00C05652">
        <w:rPr>
          <w:rFonts w:ascii="Times New Roman" w:hAnsi="Times New Roman" w:cs="Times New Roman"/>
          <w:bCs/>
          <w:sz w:val="24"/>
          <w:szCs w:val="24"/>
        </w:rPr>
        <w:t>Красновишерского</w:t>
      </w:r>
      <w:proofErr w:type="spellEnd"/>
      <w:r w:rsidRPr="00C05652">
        <w:rPr>
          <w:rFonts w:ascii="Times New Roman" w:hAnsi="Times New Roman" w:cs="Times New Roman"/>
          <w:bCs/>
          <w:sz w:val="24"/>
          <w:szCs w:val="24"/>
        </w:rPr>
        <w:t xml:space="preserve"> муниципального района отсутствуют сельскохозяйственные организации. В данной отрасли  осуществляют деятельность ИП, КФХ, ЛПХ. В прогнозном периоде создание сельскохозяйственных организаций не планируется</w:t>
      </w:r>
    </w:p>
    <w:p w:rsidR="004F1C5B" w:rsidRPr="00C05652" w:rsidRDefault="004F1C5B" w:rsidP="00305DA8">
      <w:pPr>
        <w:spacing w:after="0" w:line="240" w:lineRule="auto"/>
        <w:jc w:val="both"/>
        <w:rPr>
          <w:rFonts w:ascii="Times New Roman" w:hAnsi="Times New Roman" w:cs="Times New Roman"/>
          <w:b/>
          <w:bCs/>
          <w:sz w:val="24"/>
          <w:szCs w:val="24"/>
        </w:rPr>
      </w:pPr>
      <w:r w:rsidRPr="00C05652">
        <w:rPr>
          <w:rFonts w:ascii="Times New Roman" w:hAnsi="Times New Roman" w:cs="Times New Roman"/>
          <w:b/>
          <w:bCs/>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F1C5B" w:rsidRPr="00C05652" w:rsidRDefault="00240964" w:rsidP="00305DA8">
      <w:pPr>
        <w:spacing w:after="0" w:line="240" w:lineRule="auto"/>
        <w:jc w:val="both"/>
        <w:rPr>
          <w:rFonts w:ascii="Times New Roman" w:hAnsi="Times New Roman" w:cs="Times New Roman"/>
          <w:sz w:val="24"/>
          <w:szCs w:val="24"/>
        </w:rPr>
      </w:pPr>
      <w:r w:rsidRPr="00C05652">
        <w:rPr>
          <w:rFonts w:ascii="Times New Roman" w:eastAsia="Times New Roman" w:hAnsi="Times New Roman" w:cs="Times New Roman"/>
          <w:bCs/>
          <w:sz w:val="24"/>
          <w:szCs w:val="24"/>
          <w:lang w:eastAsia="ru-RU"/>
        </w:rPr>
        <w:t>В связи с неблагоприятными погодными условиями (ранний снежный покров) участок 47,7 км дороги Красновишерск-</w:t>
      </w:r>
      <w:proofErr w:type="spellStart"/>
      <w:r w:rsidRPr="00C05652">
        <w:rPr>
          <w:rFonts w:ascii="Times New Roman" w:eastAsia="Times New Roman" w:hAnsi="Times New Roman" w:cs="Times New Roman"/>
          <w:bCs/>
          <w:sz w:val="24"/>
          <w:szCs w:val="24"/>
          <w:lang w:eastAsia="ru-RU"/>
        </w:rPr>
        <w:t>Вая</w:t>
      </w:r>
      <w:proofErr w:type="spellEnd"/>
      <w:r w:rsidRPr="00C05652">
        <w:rPr>
          <w:rFonts w:ascii="Times New Roman" w:eastAsia="Times New Roman" w:hAnsi="Times New Roman" w:cs="Times New Roman"/>
          <w:bCs/>
          <w:sz w:val="24"/>
          <w:szCs w:val="24"/>
          <w:lang w:eastAsia="ru-RU"/>
        </w:rPr>
        <w:t xml:space="preserve"> не принят в эксплуатацию</w:t>
      </w:r>
      <w:r w:rsidR="002C3E14" w:rsidRPr="00C05652">
        <w:rPr>
          <w:rFonts w:ascii="Times New Roman" w:eastAsia="Times New Roman" w:hAnsi="Times New Roman" w:cs="Times New Roman"/>
          <w:bCs/>
          <w:sz w:val="24"/>
          <w:szCs w:val="24"/>
          <w:lang w:eastAsia="ru-RU"/>
        </w:rPr>
        <w:t xml:space="preserve">, 15 км дороги Красновишерск-Антипина пришли в негодность, а также 4 км дороги </w:t>
      </w:r>
      <w:proofErr w:type="spellStart"/>
      <w:r w:rsidR="002C3E14" w:rsidRPr="00C05652">
        <w:rPr>
          <w:rFonts w:ascii="Times New Roman" w:eastAsia="Times New Roman" w:hAnsi="Times New Roman" w:cs="Times New Roman"/>
          <w:bCs/>
          <w:sz w:val="24"/>
          <w:szCs w:val="24"/>
          <w:lang w:eastAsia="ru-RU"/>
        </w:rPr>
        <w:t>Н.Язьва-Усть-Язьва</w:t>
      </w:r>
      <w:proofErr w:type="spellEnd"/>
      <w:r w:rsidR="002C3E14" w:rsidRPr="00C05652">
        <w:rPr>
          <w:rFonts w:ascii="Times New Roman" w:eastAsia="Times New Roman" w:hAnsi="Times New Roman" w:cs="Times New Roman"/>
          <w:bCs/>
          <w:sz w:val="24"/>
          <w:szCs w:val="24"/>
          <w:lang w:eastAsia="ru-RU"/>
        </w:rPr>
        <w:t>. В связи с этим произошло у</w:t>
      </w:r>
      <w:r w:rsidRPr="00C05652">
        <w:rPr>
          <w:rFonts w:ascii="Times New Roman" w:eastAsia="Times New Roman" w:hAnsi="Times New Roman" w:cs="Times New Roman"/>
          <w:bCs/>
          <w:sz w:val="24"/>
          <w:szCs w:val="24"/>
          <w:lang w:eastAsia="ru-RU"/>
        </w:rPr>
        <w:t xml:space="preserve">величение </w:t>
      </w:r>
      <w:r w:rsidR="004F1C5B" w:rsidRPr="00C05652">
        <w:rPr>
          <w:rFonts w:ascii="Times New Roman" w:eastAsia="Times New Roman" w:hAnsi="Times New Roman" w:cs="Times New Roman"/>
          <w:bCs/>
          <w:sz w:val="24"/>
          <w:szCs w:val="24"/>
          <w:lang w:eastAsia="ru-RU"/>
        </w:rPr>
        <w:t xml:space="preserve">доли протяжённости дорог, не отвечающих нормативным требованиям с </w:t>
      </w:r>
      <w:r w:rsidRPr="00C05652">
        <w:rPr>
          <w:rFonts w:ascii="Times New Roman" w:eastAsia="Times New Roman" w:hAnsi="Times New Roman" w:cs="Times New Roman"/>
          <w:bCs/>
          <w:sz w:val="24"/>
          <w:szCs w:val="24"/>
          <w:lang w:eastAsia="ru-RU"/>
        </w:rPr>
        <w:t>39</w:t>
      </w:r>
      <w:r w:rsidR="004F1C5B" w:rsidRPr="00C05652">
        <w:rPr>
          <w:rFonts w:ascii="Times New Roman" w:eastAsia="Times New Roman" w:hAnsi="Times New Roman" w:cs="Times New Roman"/>
          <w:bCs/>
          <w:sz w:val="24"/>
          <w:szCs w:val="24"/>
          <w:lang w:eastAsia="ru-RU"/>
        </w:rPr>
        <w:t xml:space="preserve">% до </w:t>
      </w:r>
      <w:r w:rsidRPr="00C05652">
        <w:rPr>
          <w:rFonts w:ascii="Times New Roman" w:eastAsia="Times New Roman" w:hAnsi="Times New Roman" w:cs="Times New Roman"/>
          <w:bCs/>
          <w:sz w:val="24"/>
          <w:szCs w:val="24"/>
          <w:lang w:eastAsia="ru-RU"/>
        </w:rPr>
        <w:t>45,5</w:t>
      </w:r>
      <w:r w:rsidR="004F1C5B" w:rsidRPr="00C05652">
        <w:rPr>
          <w:rFonts w:ascii="Times New Roman" w:eastAsia="Times New Roman" w:hAnsi="Times New Roman" w:cs="Times New Roman"/>
          <w:bCs/>
          <w:sz w:val="24"/>
          <w:szCs w:val="24"/>
          <w:lang w:eastAsia="ru-RU"/>
        </w:rPr>
        <w:t>%,</w:t>
      </w:r>
      <w:r w:rsidR="002C3E14" w:rsidRPr="00C05652">
        <w:rPr>
          <w:rFonts w:ascii="Times New Roman" w:eastAsia="Times New Roman" w:hAnsi="Times New Roman" w:cs="Times New Roman"/>
          <w:bCs/>
          <w:sz w:val="24"/>
          <w:szCs w:val="24"/>
          <w:lang w:eastAsia="ru-RU"/>
        </w:rPr>
        <w:t xml:space="preserve"> </w:t>
      </w:r>
      <w:r w:rsidR="004F1C5B" w:rsidRPr="00C05652">
        <w:rPr>
          <w:rFonts w:ascii="Times New Roman" w:eastAsia="Times New Roman" w:hAnsi="Times New Roman" w:cs="Times New Roman"/>
          <w:bCs/>
          <w:sz w:val="24"/>
          <w:szCs w:val="24"/>
          <w:lang w:eastAsia="ru-RU"/>
        </w:rPr>
        <w:t xml:space="preserve">На ремонт и содержание автомобильных дорог </w:t>
      </w:r>
      <w:proofErr w:type="spellStart"/>
      <w:r w:rsidR="004F1C5B" w:rsidRPr="00C05652">
        <w:rPr>
          <w:rFonts w:ascii="Times New Roman" w:eastAsia="Times New Roman" w:hAnsi="Times New Roman" w:cs="Times New Roman"/>
          <w:bCs/>
          <w:sz w:val="24"/>
          <w:szCs w:val="24"/>
          <w:lang w:eastAsia="ru-RU"/>
        </w:rPr>
        <w:t>Красновишерского</w:t>
      </w:r>
      <w:proofErr w:type="spellEnd"/>
      <w:r w:rsidR="004F1C5B" w:rsidRPr="00C05652">
        <w:rPr>
          <w:rFonts w:ascii="Times New Roman" w:eastAsia="Times New Roman" w:hAnsi="Times New Roman" w:cs="Times New Roman"/>
          <w:bCs/>
          <w:sz w:val="24"/>
          <w:szCs w:val="24"/>
          <w:lang w:eastAsia="ru-RU"/>
        </w:rPr>
        <w:t xml:space="preserve"> муниципального района в 201</w:t>
      </w:r>
      <w:r w:rsidR="002C3E14" w:rsidRPr="00C05652">
        <w:rPr>
          <w:rFonts w:ascii="Times New Roman" w:eastAsia="Times New Roman" w:hAnsi="Times New Roman" w:cs="Times New Roman"/>
          <w:bCs/>
          <w:sz w:val="24"/>
          <w:szCs w:val="24"/>
          <w:lang w:eastAsia="ru-RU"/>
        </w:rPr>
        <w:t>8</w:t>
      </w:r>
      <w:r w:rsidR="004F1C5B" w:rsidRPr="00C05652">
        <w:rPr>
          <w:rFonts w:ascii="Times New Roman" w:eastAsia="Times New Roman" w:hAnsi="Times New Roman" w:cs="Times New Roman"/>
          <w:bCs/>
          <w:sz w:val="24"/>
          <w:szCs w:val="24"/>
          <w:lang w:eastAsia="ru-RU"/>
        </w:rPr>
        <w:t xml:space="preserve"> г. направлено </w:t>
      </w:r>
      <w:r w:rsidR="002C3E14" w:rsidRPr="00C05652">
        <w:rPr>
          <w:rFonts w:ascii="Times New Roman" w:eastAsia="Times New Roman" w:hAnsi="Times New Roman" w:cs="Times New Roman"/>
          <w:bCs/>
          <w:sz w:val="24"/>
          <w:szCs w:val="24"/>
          <w:lang w:eastAsia="ru-RU"/>
        </w:rPr>
        <w:t>94</w:t>
      </w:r>
      <w:r w:rsidR="004F1C5B" w:rsidRPr="00C05652">
        <w:rPr>
          <w:rFonts w:ascii="Times New Roman" w:eastAsia="Times New Roman" w:hAnsi="Times New Roman" w:cs="Times New Roman"/>
          <w:bCs/>
          <w:sz w:val="24"/>
          <w:szCs w:val="24"/>
          <w:lang w:eastAsia="ru-RU"/>
        </w:rPr>
        <w:t xml:space="preserve"> </w:t>
      </w:r>
      <w:proofErr w:type="spellStart"/>
      <w:r w:rsidR="004F1C5B" w:rsidRPr="00C05652">
        <w:rPr>
          <w:rFonts w:ascii="Times New Roman" w:eastAsia="Times New Roman" w:hAnsi="Times New Roman" w:cs="Times New Roman"/>
          <w:bCs/>
          <w:sz w:val="24"/>
          <w:szCs w:val="24"/>
          <w:lang w:eastAsia="ru-RU"/>
        </w:rPr>
        <w:t>млн</w:t>
      </w:r>
      <w:proofErr w:type="gramStart"/>
      <w:r w:rsidR="004F1C5B" w:rsidRPr="00C05652">
        <w:rPr>
          <w:rFonts w:ascii="Times New Roman" w:eastAsia="Times New Roman" w:hAnsi="Times New Roman" w:cs="Times New Roman"/>
          <w:bCs/>
          <w:sz w:val="24"/>
          <w:szCs w:val="24"/>
          <w:lang w:eastAsia="ru-RU"/>
        </w:rPr>
        <w:t>.р</w:t>
      </w:r>
      <w:proofErr w:type="gramEnd"/>
      <w:r w:rsidR="004F1C5B" w:rsidRPr="00C05652">
        <w:rPr>
          <w:rFonts w:ascii="Times New Roman" w:eastAsia="Times New Roman" w:hAnsi="Times New Roman" w:cs="Times New Roman"/>
          <w:bCs/>
          <w:sz w:val="24"/>
          <w:szCs w:val="24"/>
          <w:lang w:eastAsia="ru-RU"/>
        </w:rPr>
        <w:t>уб</w:t>
      </w:r>
      <w:proofErr w:type="spellEnd"/>
      <w:r w:rsidR="004F1C5B" w:rsidRPr="00C05652">
        <w:rPr>
          <w:rFonts w:ascii="Times New Roman" w:eastAsia="Times New Roman" w:hAnsi="Times New Roman" w:cs="Times New Roman"/>
          <w:bCs/>
          <w:sz w:val="24"/>
          <w:szCs w:val="24"/>
          <w:lang w:eastAsia="ru-RU"/>
        </w:rPr>
        <w:t xml:space="preserve">. </w:t>
      </w:r>
      <w:r w:rsidR="00C24AF6" w:rsidRPr="00C05652">
        <w:rPr>
          <w:rFonts w:ascii="Times New Roman" w:eastAsia="Times New Roman" w:hAnsi="Times New Roman" w:cs="Times New Roman"/>
          <w:bCs/>
          <w:sz w:val="24"/>
          <w:szCs w:val="24"/>
          <w:lang w:eastAsia="ru-RU"/>
        </w:rPr>
        <w:t>В прогнозном периоде показатель будет уменьшаться, в связи с принятием дороги Красновишерск-</w:t>
      </w:r>
      <w:proofErr w:type="spellStart"/>
      <w:r w:rsidR="00C24AF6" w:rsidRPr="00C05652">
        <w:rPr>
          <w:rFonts w:ascii="Times New Roman" w:eastAsia="Times New Roman" w:hAnsi="Times New Roman" w:cs="Times New Roman"/>
          <w:bCs/>
          <w:sz w:val="24"/>
          <w:szCs w:val="24"/>
          <w:lang w:eastAsia="ru-RU"/>
        </w:rPr>
        <w:t>Вая</w:t>
      </w:r>
      <w:proofErr w:type="spellEnd"/>
      <w:r w:rsidR="00C24AF6" w:rsidRPr="00C05652">
        <w:rPr>
          <w:rFonts w:ascii="Times New Roman" w:eastAsia="Times New Roman" w:hAnsi="Times New Roman" w:cs="Times New Roman"/>
          <w:bCs/>
          <w:sz w:val="24"/>
          <w:szCs w:val="24"/>
          <w:lang w:eastAsia="ru-RU"/>
        </w:rPr>
        <w:t>, а также в</w:t>
      </w:r>
      <w:r w:rsidR="004F1C5B" w:rsidRPr="00C05652">
        <w:rPr>
          <w:rFonts w:ascii="Times New Roman" w:hAnsi="Times New Roman" w:cs="Times New Roman"/>
          <w:bCs/>
          <w:sz w:val="24"/>
          <w:szCs w:val="24"/>
        </w:rPr>
        <w:t xml:space="preserve"> рамках муниципальной программы «Развитие транспортной системы», утвержденной постановлением администрации </w:t>
      </w:r>
      <w:proofErr w:type="spellStart"/>
      <w:r w:rsidR="004F1C5B" w:rsidRPr="00C05652">
        <w:rPr>
          <w:rFonts w:ascii="Times New Roman" w:hAnsi="Times New Roman" w:cs="Times New Roman"/>
          <w:bCs/>
          <w:sz w:val="24"/>
          <w:szCs w:val="24"/>
        </w:rPr>
        <w:t>Красновишерского</w:t>
      </w:r>
      <w:proofErr w:type="spellEnd"/>
      <w:r w:rsidR="004F1C5B" w:rsidRPr="00C05652">
        <w:rPr>
          <w:rFonts w:ascii="Times New Roman" w:hAnsi="Times New Roman" w:cs="Times New Roman"/>
          <w:bCs/>
          <w:sz w:val="24"/>
          <w:szCs w:val="24"/>
        </w:rPr>
        <w:t xml:space="preserve"> муниципального района от 27.11.2017 № 724, в 201</w:t>
      </w:r>
      <w:r w:rsidR="00C24AF6" w:rsidRPr="00C05652">
        <w:rPr>
          <w:rFonts w:ascii="Times New Roman" w:hAnsi="Times New Roman" w:cs="Times New Roman"/>
          <w:bCs/>
          <w:sz w:val="24"/>
          <w:szCs w:val="24"/>
        </w:rPr>
        <w:t>9</w:t>
      </w:r>
      <w:r w:rsidR="004F1C5B" w:rsidRPr="00C05652">
        <w:rPr>
          <w:rFonts w:ascii="Times New Roman" w:hAnsi="Times New Roman" w:cs="Times New Roman"/>
          <w:bCs/>
          <w:sz w:val="24"/>
          <w:szCs w:val="24"/>
        </w:rPr>
        <w:t xml:space="preserve"> году планируется </w:t>
      </w:r>
      <w:r w:rsidR="00C24AF6" w:rsidRPr="00C05652">
        <w:rPr>
          <w:rFonts w:ascii="Times New Roman" w:hAnsi="Times New Roman" w:cs="Times New Roman"/>
          <w:bCs/>
          <w:sz w:val="24"/>
          <w:szCs w:val="24"/>
        </w:rPr>
        <w:t xml:space="preserve">отремонтировать участки дорог Красновишерск-Антипина, в г. Красновишерск, в 2020 </w:t>
      </w:r>
      <w:proofErr w:type="spellStart"/>
      <w:r w:rsidR="00C24AF6" w:rsidRPr="00C05652">
        <w:rPr>
          <w:rFonts w:ascii="Times New Roman" w:hAnsi="Times New Roman" w:cs="Times New Roman"/>
          <w:bCs/>
          <w:sz w:val="24"/>
          <w:szCs w:val="24"/>
        </w:rPr>
        <w:t>Н.Язьва-У</w:t>
      </w:r>
      <w:proofErr w:type="gramStart"/>
      <w:r w:rsidR="00C24AF6" w:rsidRPr="00C05652">
        <w:rPr>
          <w:rFonts w:ascii="Times New Roman" w:hAnsi="Times New Roman" w:cs="Times New Roman"/>
          <w:bCs/>
          <w:sz w:val="24"/>
          <w:szCs w:val="24"/>
        </w:rPr>
        <w:t>.Я</w:t>
      </w:r>
      <w:proofErr w:type="gramEnd"/>
      <w:r w:rsidR="00C24AF6" w:rsidRPr="00C05652">
        <w:rPr>
          <w:rFonts w:ascii="Times New Roman" w:hAnsi="Times New Roman" w:cs="Times New Roman"/>
          <w:bCs/>
          <w:sz w:val="24"/>
          <w:szCs w:val="24"/>
        </w:rPr>
        <w:t>зьва</w:t>
      </w:r>
      <w:proofErr w:type="spellEnd"/>
      <w:r w:rsidR="00C24AF6" w:rsidRPr="00C05652">
        <w:rPr>
          <w:rFonts w:ascii="Times New Roman" w:hAnsi="Times New Roman" w:cs="Times New Roman"/>
          <w:bCs/>
          <w:sz w:val="24"/>
          <w:szCs w:val="24"/>
        </w:rPr>
        <w:t xml:space="preserve">, Красновишерск - Антипина, городские дороги </w:t>
      </w:r>
      <w:r w:rsidR="004F1C5B" w:rsidRPr="00C05652">
        <w:rPr>
          <w:rFonts w:ascii="Times New Roman" w:hAnsi="Times New Roman" w:cs="Times New Roman"/>
          <w:bCs/>
          <w:sz w:val="24"/>
          <w:szCs w:val="24"/>
        </w:rPr>
        <w:t>закончить текущий ремонт</w:t>
      </w:r>
      <w:r w:rsidR="004F1C5B" w:rsidRPr="00C05652">
        <w:rPr>
          <w:rFonts w:ascii="Times New Roman" w:hAnsi="Times New Roman" w:cs="Times New Roman"/>
          <w:sz w:val="24"/>
          <w:szCs w:val="24"/>
        </w:rPr>
        <w:t xml:space="preserve"> участка дороги Красновишерск-</w:t>
      </w:r>
      <w:proofErr w:type="spellStart"/>
      <w:r w:rsidR="004F1C5B" w:rsidRPr="00C05652">
        <w:rPr>
          <w:rFonts w:ascii="Times New Roman" w:hAnsi="Times New Roman" w:cs="Times New Roman"/>
          <w:sz w:val="24"/>
          <w:szCs w:val="24"/>
        </w:rPr>
        <w:t>Вая</w:t>
      </w:r>
      <w:proofErr w:type="spellEnd"/>
      <w:r w:rsidR="004F1C5B" w:rsidRPr="00C05652">
        <w:rPr>
          <w:rFonts w:ascii="Times New Roman" w:hAnsi="Times New Roman" w:cs="Times New Roman"/>
          <w:sz w:val="24"/>
          <w:szCs w:val="24"/>
        </w:rPr>
        <w:t xml:space="preserve"> протяженностью 47,4 км, отремонтировать 4,34 км центральных улиц города.</w:t>
      </w:r>
    </w:p>
    <w:p w:rsidR="004F1C5B" w:rsidRPr="00C05652" w:rsidRDefault="004F1C5B" w:rsidP="00305DA8">
      <w:pPr>
        <w:spacing w:after="0" w:line="240" w:lineRule="auto"/>
        <w:jc w:val="both"/>
        <w:rPr>
          <w:rFonts w:ascii="Times New Roman" w:hAnsi="Times New Roman" w:cs="Times New Roman"/>
          <w:b/>
          <w:sz w:val="24"/>
          <w:szCs w:val="24"/>
        </w:rPr>
      </w:pPr>
      <w:r w:rsidRPr="00C05652">
        <w:rPr>
          <w:rFonts w:ascii="Times New Roman" w:hAnsi="Times New Roman" w:cs="Times New Roman"/>
          <w:b/>
          <w:sz w:val="24"/>
          <w:szCs w:val="24"/>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4F1C5B" w:rsidRPr="00C05652" w:rsidRDefault="004F1C5B" w:rsidP="00305DA8">
      <w:pPr>
        <w:spacing w:after="0" w:line="240" w:lineRule="auto"/>
        <w:ind w:firstLine="567"/>
        <w:jc w:val="both"/>
        <w:rPr>
          <w:rFonts w:ascii="Times New Roman" w:hAnsi="Times New Roman" w:cs="Times New Roman"/>
          <w:bCs/>
          <w:sz w:val="24"/>
          <w:szCs w:val="24"/>
        </w:rPr>
      </w:pPr>
      <w:r w:rsidRPr="00C05652">
        <w:rPr>
          <w:rFonts w:ascii="Times New Roman" w:hAnsi="Times New Roman" w:cs="Times New Roman"/>
          <w:bCs/>
          <w:sz w:val="24"/>
          <w:szCs w:val="24"/>
        </w:rPr>
        <w:t xml:space="preserve">Доля населения, проживающего в </w:t>
      </w:r>
      <w:proofErr w:type="gramStart"/>
      <w:r w:rsidRPr="00C05652">
        <w:rPr>
          <w:rFonts w:ascii="Times New Roman" w:hAnsi="Times New Roman" w:cs="Times New Roman"/>
          <w:bCs/>
          <w:sz w:val="24"/>
          <w:szCs w:val="24"/>
        </w:rPr>
        <w:t>населенных пунктах, не имеющих регулярного автобусного сообщения с административным центром снизилась</w:t>
      </w:r>
      <w:proofErr w:type="gramEnd"/>
      <w:r w:rsidR="00136A6D" w:rsidRPr="00C05652">
        <w:rPr>
          <w:rFonts w:ascii="Times New Roman" w:hAnsi="Times New Roman" w:cs="Times New Roman"/>
          <w:bCs/>
          <w:sz w:val="24"/>
          <w:szCs w:val="24"/>
        </w:rPr>
        <w:t xml:space="preserve"> и составила 0,1</w:t>
      </w:r>
      <w:r w:rsidR="002A1F5B" w:rsidRPr="00C05652">
        <w:rPr>
          <w:rFonts w:ascii="Times New Roman" w:hAnsi="Times New Roman" w:cs="Times New Roman"/>
          <w:bCs/>
          <w:sz w:val="24"/>
          <w:szCs w:val="24"/>
        </w:rPr>
        <w:t>6</w:t>
      </w:r>
      <w:r w:rsidR="00136A6D" w:rsidRPr="00C05652">
        <w:rPr>
          <w:rFonts w:ascii="Times New Roman" w:hAnsi="Times New Roman" w:cs="Times New Roman"/>
          <w:bCs/>
          <w:sz w:val="24"/>
          <w:szCs w:val="24"/>
        </w:rPr>
        <w:t>%</w:t>
      </w:r>
      <w:r w:rsidRPr="00C05652">
        <w:rPr>
          <w:rFonts w:ascii="Times New Roman" w:hAnsi="Times New Roman" w:cs="Times New Roman"/>
          <w:bCs/>
          <w:sz w:val="24"/>
          <w:szCs w:val="24"/>
        </w:rPr>
        <w:t xml:space="preserve"> из-за снижения численности населения в этих населенных пунктах</w:t>
      </w:r>
      <w:r w:rsidR="00BB0A4E" w:rsidRPr="00C05652">
        <w:rPr>
          <w:rFonts w:ascii="Times New Roman" w:hAnsi="Times New Roman" w:cs="Times New Roman"/>
          <w:bCs/>
          <w:sz w:val="24"/>
          <w:szCs w:val="24"/>
        </w:rPr>
        <w:t>.</w:t>
      </w:r>
      <w:r w:rsidR="00136A6D" w:rsidRPr="00C05652">
        <w:rPr>
          <w:rFonts w:ascii="Times New Roman" w:eastAsia="Lucida Sans Unicode" w:hAnsi="Times New Roman" w:cs="Times New Roman"/>
          <w:color w:val="000000"/>
          <w:sz w:val="24"/>
          <w:szCs w:val="24"/>
          <w:lang w:eastAsia="zh-CN" w:bidi="en-US"/>
        </w:rPr>
        <w:t xml:space="preserve"> </w:t>
      </w:r>
      <w:r w:rsidR="00BB0A4E" w:rsidRPr="00C05652">
        <w:rPr>
          <w:rFonts w:ascii="Times New Roman" w:eastAsia="Lucida Sans Unicode" w:hAnsi="Times New Roman" w:cs="Times New Roman"/>
          <w:bCs/>
          <w:color w:val="000000"/>
          <w:sz w:val="24"/>
          <w:szCs w:val="24"/>
          <w:lang w:eastAsia="zh-CN" w:bidi="en-US"/>
        </w:rPr>
        <w:t xml:space="preserve">В прогнозном периоде происходит </w:t>
      </w:r>
      <w:r w:rsidR="00BB0A4E" w:rsidRPr="00C05652">
        <w:rPr>
          <w:rFonts w:ascii="Times New Roman" w:hAnsi="Times New Roman" w:cs="Times New Roman"/>
          <w:bCs/>
          <w:sz w:val="24"/>
          <w:szCs w:val="24"/>
        </w:rPr>
        <w:t>с</w:t>
      </w:r>
      <w:r w:rsidR="00136A6D" w:rsidRPr="00C05652">
        <w:rPr>
          <w:rFonts w:ascii="Times New Roman" w:hAnsi="Times New Roman" w:cs="Times New Roman"/>
          <w:bCs/>
          <w:sz w:val="24"/>
          <w:szCs w:val="24"/>
        </w:rPr>
        <w:t xml:space="preserve">нижение доли </w:t>
      </w:r>
    </w:p>
    <w:p w:rsidR="004F1C5B" w:rsidRPr="00C05652" w:rsidRDefault="004F1C5B" w:rsidP="00305DA8">
      <w:pPr>
        <w:spacing w:after="0" w:line="240" w:lineRule="auto"/>
        <w:jc w:val="both"/>
        <w:rPr>
          <w:rFonts w:ascii="Times New Roman" w:hAnsi="Times New Roman" w:cs="Times New Roman"/>
          <w:b/>
          <w:sz w:val="24"/>
          <w:szCs w:val="24"/>
        </w:rPr>
      </w:pPr>
      <w:r w:rsidRPr="00C05652">
        <w:rPr>
          <w:rFonts w:ascii="Times New Roman" w:hAnsi="Times New Roman" w:cs="Times New Roman"/>
          <w:b/>
          <w:sz w:val="24"/>
          <w:szCs w:val="24"/>
        </w:rPr>
        <w:t>8. Среднемесячная номинальная начисленная заработная плата работников</w:t>
      </w:r>
    </w:p>
    <w:p w:rsidR="004F1C5B"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color w:val="000000"/>
          <w:sz w:val="24"/>
          <w:szCs w:val="24"/>
          <w:lang w:eastAsia="ru-RU"/>
        </w:rPr>
        <w:t>По итогам 201</w:t>
      </w:r>
      <w:r w:rsidR="00660A43" w:rsidRPr="00C05652">
        <w:rPr>
          <w:rFonts w:ascii="Times New Roman" w:eastAsia="Times New Roman" w:hAnsi="Times New Roman" w:cs="Times New Roman"/>
          <w:color w:val="000000"/>
          <w:sz w:val="24"/>
          <w:szCs w:val="24"/>
          <w:lang w:eastAsia="ru-RU"/>
        </w:rPr>
        <w:t>8</w:t>
      </w:r>
      <w:r w:rsidRPr="00C05652">
        <w:rPr>
          <w:rFonts w:ascii="Times New Roman" w:eastAsia="Times New Roman" w:hAnsi="Times New Roman" w:cs="Times New Roman"/>
          <w:color w:val="000000"/>
          <w:sz w:val="24"/>
          <w:szCs w:val="24"/>
          <w:lang w:eastAsia="ru-RU"/>
        </w:rPr>
        <w:t xml:space="preserve"> года среднемесячная заработная плата крупных и средних предприяти</w:t>
      </w:r>
      <w:proofErr w:type="gramStart"/>
      <w:r w:rsidRPr="00C05652">
        <w:rPr>
          <w:rFonts w:ascii="Times New Roman" w:eastAsia="Times New Roman" w:hAnsi="Times New Roman" w:cs="Times New Roman"/>
          <w:color w:val="000000"/>
          <w:sz w:val="24"/>
          <w:szCs w:val="24"/>
          <w:lang w:eastAsia="ru-RU"/>
        </w:rPr>
        <w:t>й(</w:t>
      </w:r>
      <w:proofErr w:type="gramEnd"/>
      <w:r w:rsidRPr="00C05652">
        <w:rPr>
          <w:rFonts w:ascii="Times New Roman" w:eastAsia="Times New Roman" w:hAnsi="Times New Roman" w:cs="Times New Roman"/>
          <w:color w:val="000000"/>
          <w:sz w:val="24"/>
          <w:szCs w:val="24"/>
          <w:lang w:eastAsia="ru-RU"/>
        </w:rPr>
        <w:t>без учета малого предпринимательства) сложилась в размере 2</w:t>
      </w:r>
      <w:r w:rsidR="00660A43" w:rsidRPr="00C05652">
        <w:rPr>
          <w:rFonts w:ascii="Times New Roman" w:eastAsia="Times New Roman" w:hAnsi="Times New Roman" w:cs="Times New Roman"/>
          <w:color w:val="000000"/>
          <w:sz w:val="24"/>
          <w:szCs w:val="24"/>
          <w:lang w:eastAsia="ru-RU"/>
        </w:rPr>
        <w:t>8</w:t>
      </w:r>
      <w:r w:rsidRPr="00C05652">
        <w:rPr>
          <w:rFonts w:ascii="Times New Roman" w:eastAsia="Times New Roman" w:hAnsi="Times New Roman" w:cs="Times New Roman"/>
          <w:color w:val="000000"/>
          <w:sz w:val="24"/>
          <w:szCs w:val="24"/>
          <w:lang w:eastAsia="ru-RU"/>
        </w:rPr>
        <w:t> </w:t>
      </w:r>
      <w:r w:rsidR="00660A43" w:rsidRPr="00C05652">
        <w:rPr>
          <w:rFonts w:ascii="Times New Roman" w:eastAsia="Times New Roman" w:hAnsi="Times New Roman" w:cs="Times New Roman"/>
          <w:color w:val="000000"/>
          <w:sz w:val="24"/>
          <w:szCs w:val="24"/>
          <w:lang w:eastAsia="ru-RU"/>
        </w:rPr>
        <w:t>748</w:t>
      </w:r>
      <w:r w:rsidRPr="00C05652">
        <w:rPr>
          <w:rFonts w:ascii="Times New Roman" w:eastAsia="Times New Roman" w:hAnsi="Times New Roman" w:cs="Times New Roman"/>
          <w:color w:val="000000"/>
          <w:sz w:val="24"/>
          <w:szCs w:val="24"/>
          <w:lang w:eastAsia="ru-RU"/>
        </w:rPr>
        <w:t>,</w:t>
      </w:r>
      <w:r w:rsidR="00660A43" w:rsidRPr="00C05652">
        <w:rPr>
          <w:rFonts w:ascii="Times New Roman" w:eastAsia="Times New Roman" w:hAnsi="Times New Roman" w:cs="Times New Roman"/>
          <w:color w:val="000000"/>
          <w:sz w:val="24"/>
          <w:szCs w:val="24"/>
          <w:lang w:eastAsia="ru-RU"/>
        </w:rPr>
        <w:t>4</w:t>
      </w:r>
      <w:r w:rsidRPr="00C05652">
        <w:rPr>
          <w:rFonts w:ascii="Times New Roman" w:eastAsia="Times New Roman" w:hAnsi="Times New Roman" w:cs="Times New Roman"/>
          <w:color w:val="000000"/>
          <w:sz w:val="24"/>
          <w:szCs w:val="24"/>
          <w:lang w:eastAsia="ru-RU"/>
        </w:rPr>
        <w:t xml:space="preserve"> руб., что на </w:t>
      </w:r>
      <w:r w:rsidR="00660A43" w:rsidRPr="00C05652">
        <w:rPr>
          <w:rFonts w:ascii="Times New Roman" w:eastAsia="Times New Roman" w:hAnsi="Times New Roman" w:cs="Times New Roman"/>
          <w:color w:val="000000"/>
          <w:sz w:val="24"/>
          <w:szCs w:val="24"/>
          <w:lang w:eastAsia="ru-RU"/>
        </w:rPr>
        <w:t xml:space="preserve">9% выше уровня предыдущего года. </w:t>
      </w:r>
      <w:r w:rsidRPr="00C05652">
        <w:rPr>
          <w:rFonts w:ascii="Times New Roman" w:eastAsia="Times New Roman" w:hAnsi="Times New Roman" w:cs="Times New Roman"/>
          <w:color w:val="000000"/>
          <w:sz w:val="24"/>
          <w:szCs w:val="24"/>
          <w:lang w:eastAsia="ru-RU"/>
        </w:rPr>
        <w:t xml:space="preserve">Рост произошел в основном в добывающей отрасли. Среднемесячная начисленная з/плата работников муниципальных общеобразовательных и дошкольных образовательных учреждений </w:t>
      </w:r>
      <w:r w:rsidR="00660A43" w:rsidRPr="00C05652">
        <w:rPr>
          <w:rFonts w:ascii="Times New Roman" w:eastAsia="Times New Roman" w:hAnsi="Times New Roman" w:cs="Times New Roman"/>
          <w:color w:val="000000"/>
          <w:sz w:val="24"/>
          <w:szCs w:val="24"/>
          <w:lang w:eastAsia="ru-RU"/>
        </w:rPr>
        <w:t>увеличилась, что в первую очередь связано с повышением МРОТ</w:t>
      </w:r>
      <w:r w:rsidRPr="00C05652">
        <w:rPr>
          <w:rFonts w:ascii="Times New Roman" w:eastAsia="Times New Roman" w:hAnsi="Times New Roman" w:cs="Times New Roman"/>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 xml:space="preserve">Увеличение заработной платы не предусмотрено в связи с дефицитом средств бюджета </w:t>
      </w:r>
      <w:proofErr w:type="spellStart"/>
      <w:r w:rsidRPr="00C05652">
        <w:rPr>
          <w:rFonts w:ascii="Times New Roman" w:eastAsia="Times New Roman" w:hAnsi="Times New Roman" w:cs="Times New Roman"/>
          <w:bCs/>
          <w:color w:val="000000"/>
          <w:sz w:val="24"/>
          <w:szCs w:val="24"/>
          <w:lang w:eastAsia="ru-RU"/>
        </w:rPr>
        <w:t>Красновишерского</w:t>
      </w:r>
      <w:proofErr w:type="spellEnd"/>
      <w:r w:rsidRPr="00C05652">
        <w:rPr>
          <w:rFonts w:ascii="Times New Roman" w:eastAsia="Times New Roman" w:hAnsi="Times New Roman" w:cs="Times New Roman"/>
          <w:bCs/>
          <w:color w:val="000000"/>
          <w:sz w:val="24"/>
          <w:szCs w:val="24"/>
          <w:lang w:eastAsia="ru-RU"/>
        </w:rPr>
        <w:t xml:space="preserve"> муниципального района.</w:t>
      </w:r>
    </w:p>
    <w:p w:rsidR="004F1C5B" w:rsidRPr="00C05652" w:rsidRDefault="004F1C5B"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 xml:space="preserve">Средняя заработная плата учителей муниципальных общеобразовательных учреждений </w:t>
      </w:r>
      <w:r w:rsidR="00660A43" w:rsidRPr="00C05652">
        <w:rPr>
          <w:rFonts w:ascii="Times New Roman" w:eastAsia="Times New Roman" w:hAnsi="Times New Roman" w:cs="Times New Roman"/>
          <w:bCs/>
          <w:color w:val="000000"/>
          <w:sz w:val="24"/>
          <w:szCs w:val="24"/>
          <w:lang w:eastAsia="ru-RU"/>
        </w:rPr>
        <w:t>уменьшилась</w:t>
      </w:r>
      <w:r w:rsidRPr="00C05652">
        <w:rPr>
          <w:rFonts w:ascii="Times New Roman" w:eastAsia="Times New Roman" w:hAnsi="Times New Roman" w:cs="Times New Roman"/>
          <w:bCs/>
          <w:color w:val="000000"/>
          <w:sz w:val="24"/>
          <w:szCs w:val="24"/>
          <w:lang w:eastAsia="ru-RU"/>
        </w:rPr>
        <w:t xml:space="preserve"> на </w:t>
      </w:r>
      <w:r w:rsidR="00660A43" w:rsidRPr="00C05652">
        <w:rPr>
          <w:rFonts w:ascii="Times New Roman" w:eastAsia="Times New Roman" w:hAnsi="Times New Roman" w:cs="Times New Roman"/>
          <w:bCs/>
          <w:color w:val="000000"/>
          <w:sz w:val="24"/>
          <w:szCs w:val="24"/>
          <w:lang w:eastAsia="ru-RU"/>
        </w:rPr>
        <w:t>51</w:t>
      </w:r>
      <w:r w:rsidRPr="00C05652">
        <w:rPr>
          <w:rFonts w:ascii="Times New Roman" w:eastAsia="Times New Roman" w:hAnsi="Times New Roman" w:cs="Times New Roman"/>
          <w:bCs/>
          <w:color w:val="000000"/>
          <w:sz w:val="24"/>
          <w:szCs w:val="24"/>
          <w:lang w:eastAsia="ru-RU"/>
        </w:rPr>
        <w:t xml:space="preserve"> руб. В прогнозном периоде незначительное снижение обусловлено необеспеченностью потребности в дополнительном объеме финансирования общеобразовательных учреждений, со значением стоимости образовательной услуги выше нормативной.</w:t>
      </w:r>
    </w:p>
    <w:p w:rsidR="004F1C5B" w:rsidRPr="00C05652" w:rsidRDefault="004F1C5B" w:rsidP="00305DA8">
      <w:pPr>
        <w:spacing w:after="0" w:line="240" w:lineRule="auto"/>
        <w:jc w:val="both"/>
        <w:rPr>
          <w:rFonts w:ascii="Times New Roman" w:eastAsia="Times New Roman" w:hAnsi="Times New Roman" w:cs="Times New Roman"/>
          <w:color w:val="000000"/>
          <w:sz w:val="24"/>
          <w:szCs w:val="24"/>
          <w:lang w:eastAsia="ru-RU"/>
        </w:rPr>
      </w:pPr>
      <w:proofErr w:type="gramStart"/>
      <w:r w:rsidRPr="00C05652">
        <w:rPr>
          <w:rFonts w:ascii="Times New Roman" w:eastAsia="Times New Roman" w:hAnsi="Times New Roman" w:cs="Times New Roman"/>
          <w:color w:val="000000"/>
          <w:sz w:val="24"/>
          <w:szCs w:val="24"/>
          <w:lang w:eastAsia="ru-RU"/>
        </w:rPr>
        <w:t>З</w:t>
      </w:r>
      <w:proofErr w:type="gramEnd"/>
      <w:r w:rsidRPr="00C05652">
        <w:rPr>
          <w:rFonts w:ascii="Times New Roman" w:eastAsia="Times New Roman" w:hAnsi="Times New Roman" w:cs="Times New Roman"/>
          <w:color w:val="000000"/>
          <w:sz w:val="24"/>
          <w:szCs w:val="24"/>
          <w:lang w:eastAsia="ru-RU"/>
        </w:rPr>
        <w:t>/плата работников муниципальных учреждений культуры и искусства в 201</w:t>
      </w:r>
      <w:r w:rsidR="00744DF0" w:rsidRPr="00C05652">
        <w:rPr>
          <w:rFonts w:ascii="Times New Roman" w:eastAsia="Times New Roman" w:hAnsi="Times New Roman" w:cs="Times New Roman"/>
          <w:color w:val="000000"/>
          <w:sz w:val="24"/>
          <w:szCs w:val="24"/>
          <w:lang w:eastAsia="ru-RU"/>
        </w:rPr>
        <w:t>8 году</w:t>
      </w:r>
      <w:r w:rsidRPr="00C05652">
        <w:rPr>
          <w:rFonts w:ascii="Times New Roman" w:eastAsia="Times New Roman" w:hAnsi="Times New Roman" w:cs="Times New Roman"/>
          <w:color w:val="000000"/>
          <w:sz w:val="24"/>
          <w:szCs w:val="24"/>
          <w:lang w:eastAsia="ru-RU"/>
        </w:rPr>
        <w:t xml:space="preserve"> увеличилась в среднем на </w:t>
      </w:r>
      <w:r w:rsidR="00744DF0" w:rsidRPr="00C05652">
        <w:rPr>
          <w:rFonts w:ascii="Times New Roman" w:eastAsia="Times New Roman" w:hAnsi="Times New Roman" w:cs="Times New Roman"/>
          <w:color w:val="000000"/>
          <w:sz w:val="24"/>
          <w:szCs w:val="24"/>
          <w:lang w:eastAsia="ru-RU"/>
        </w:rPr>
        <w:t>10</w:t>
      </w:r>
      <w:r w:rsidRPr="00C05652">
        <w:rPr>
          <w:rFonts w:ascii="Times New Roman" w:eastAsia="Times New Roman" w:hAnsi="Times New Roman" w:cs="Times New Roman"/>
          <w:color w:val="000000"/>
          <w:sz w:val="24"/>
          <w:szCs w:val="24"/>
          <w:lang w:eastAsia="ru-RU"/>
        </w:rPr>
        <w:t xml:space="preserve"> % и составила </w:t>
      </w:r>
      <w:r w:rsidR="00744DF0" w:rsidRPr="00C05652">
        <w:rPr>
          <w:rFonts w:ascii="Times New Roman" w:eastAsia="Times New Roman" w:hAnsi="Times New Roman" w:cs="Times New Roman"/>
          <w:color w:val="000000"/>
          <w:sz w:val="24"/>
          <w:szCs w:val="24"/>
          <w:lang w:eastAsia="ru-RU"/>
        </w:rPr>
        <w:t>20582</w:t>
      </w:r>
      <w:r w:rsidRPr="00C05652">
        <w:rPr>
          <w:rFonts w:ascii="Times New Roman" w:eastAsia="Times New Roman" w:hAnsi="Times New Roman" w:cs="Times New Roman"/>
          <w:color w:val="000000"/>
          <w:sz w:val="24"/>
          <w:szCs w:val="24"/>
          <w:lang w:eastAsia="ru-RU"/>
        </w:rPr>
        <w:t xml:space="preserve"> рубля. </w:t>
      </w:r>
      <w:proofErr w:type="gramStart"/>
      <w:r w:rsidRPr="00C05652">
        <w:rPr>
          <w:rFonts w:ascii="Times New Roman" w:eastAsia="Times New Roman" w:hAnsi="Times New Roman" w:cs="Times New Roman"/>
          <w:color w:val="000000"/>
          <w:sz w:val="24"/>
          <w:szCs w:val="24"/>
          <w:lang w:eastAsia="ru-RU"/>
        </w:rPr>
        <w:t>З</w:t>
      </w:r>
      <w:proofErr w:type="gramEnd"/>
      <w:r w:rsidRPr="00C05652">
        <w:rPr>
          <w:rFonts w:ascii="Times New Roman" w:eastAsia="Times New Roman" w:hAnsi="Times New Roman" w:cs="Times New Roman"/>
          <w:color w:val="000000"/>
          <w:sz w:val="24"/>
          <w:szCs w:val="24"/>
          <w:lang w:eastAsia="ru-RU"/>
        </w:rPr>
        <w:t>/плата работников муниципальных учреждений физической культуры и спорта увеличилась на 1</w:t>
      </w:r>
      <w:r w:rsidR="00744DF0" w:rsidRPr="00C05652">
        <w:rPr>
          <w:rFonts w:ascii="Times New Roman" w:eastAsia="Times New Roman" w:hAnsi="Times New Roman" w:cs="Times New Roman"/>
          <w:color w:val="000000"/>
          <w:sz w:val="24"/>
          <w:szCs w:val="24"/>
          <w:lang w:eastAsia="ru-RU"/>
        </w:rPr>
        <w:t>2</w:t>
      </w:r>
      <w:r w:rsidRPr="00C05652">
        <w:rPr>
          <w:rFonts w:ascii="Times New Roman" w:eastAsia="Times New Roman" w:hAnsi="Times New Roman" w:cs="Times New Roman"/>
          <w:color w:val="000000"/>
          <w:sz w:val="24"/>
          <w:szCs w:val="24"/>
          <w:lang w:eastAsia="ru-RU"/>
        </w:rPr>
        <w:t>%. Увеличение произошло в рамках реализации Плана мероприятий («дорожной карты»).</w:t>
      </w:r>
      <w:r w:rsidR="00BC7AC7" w:rsidRPr="00C05652">
        <w:rPr>
          <w:rFonts w:ascii="Times New Roman" w:eastAsia="Times New Roman" w:hAnsi="Times New Roman" w:cs="Times New Roman"/>
          <w:color w:val="000000"/>
          <w:sz w:val="24"/>
          <w:szCs w:val="24"/>
          <w:lang w:eastAsia="ru-RU"/>
        </w:rPr>
        <w:t xml:space="preserve"> В прогнозном периоде увеличения зарплаты не планируется.</w:t>
      </w:r>
    </w:p>
    <w:p w:rsidR="004F1C5B" w:rsidRPr="00C05652" w:rsidRDefault="004F1C5B"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 xml:space="preserve">Раздел </w:t>
      </w:r>
      <w:r w:rsidRPr="00C05652">
        <w:rPr>
          <w:rFonts w:ascii="Times New Roman" w:eastAsia="Times New Roman" w:hAnsi="Times New Roman" w:cs="Times New Roman"/>
          <w:b/>
          <w:color w:val="000000"/>
          <w:sz w:val="24"/>
          <w:szCs w:val="24"/>
          <w:lang w:val="en-US" w:eastAsia="ru-RU"/>
        </w:rPr>
        <w:t>II</w:t>
      </w:r>
      <w:r w:rsidRPr="00C05652">
        <w:rPr>
          <w:rFonts w:ascii="Times New Roman" w:eastAsia="Times New Roman" w:hAnsi="Times New Roman" w:cs="Times New Roman"/>
          <w:b/>
          <w:color w:val="000000"/>
          <w:sz w:val="24"/>
          <w:szCs w:val="24"/>
          <w:lang w:eastAsia="ru-RU"/>
        </w:rPr>
        <w:t xml:space="preserve"> Дошкольное образование</w:t>
      </w:r>
    </w:p>
    <w:p w:rsidR="00744DF0" w:rsidRPr="00C05652" w:rsidRDefault="00744DF0"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color w:val="000000"/>
          <w:sz w:val="24"/>
          <w:szCs w:val="24"/>
          <w:lang w:eastAsia="ru-RU"/>
        </w:rPr>
        <w:t xml:space="preserve">Общедоступное и бесплатное </w:t>
      </w:r>
      <w:r w:rsidRPr="00C05652">
        <w:rPr>
          <w:rFonts w:ascii="Times New Roman" w:eastAsia="Times New Roman" w:hAnsi="Times New Roman" w:cs="Times New Roman"/>
          <w:color w:val="000000"/>
          <w:sz w:val="24"/>
          <w:szCs w:val="24"/>
          <w:u w:val="single"/>
          <w:lang w:eastAsia="ru-RU"/>
        </w:rPr>
        <w:t>дошкольное</w:t>
      </w:r>
      <w:r w:rsidRPr="00C05652">
        <w:rPr>
          <w:rFonts w:ascii="Times New Roman" w:eastAsia="Times New Roman" w:hAnsi="Times New Roman" w:cs="Times New Roman"/>
          <w:color w:val="000000"/>
          <w:sz w:val="24"/>
          <w:szCs w:val="24"/>
          <w:lang w:eastAsia="ru-RU"/>
        </w:rPr>
        <w:t xml:space="preserve"> образование, а также присмотр и уход в </w:t>
      </w:r>
      <w:r w:rsidRPr="00C05652">
        <w:rPr>
          <w:rFonts w:ascii="Times New Roman" w:eastAsia="Times New Roman" w:hAnsi="Times New Roman" w:cs="Times New Roman"/>
          <w:b/>
          <w:i/>
          <w:color w:val="000000"/>
          <w:sz w:val="24"/>
          <w:szCs w:val="24"/>
          <w:lang w:eastAsia="ru-RU"/>
        </w:rPr>
        <w:t>16</w:t>
      </w:r>
      <w:r w:rsidRPr="00C05652">
        <w:rPr>
          <w:rFonts w:ascii="Times New Roman" w:eastAsia="Times New Roman" w:hAnsi="Times New Roman" w:cs="Times New Roman"/>
          <w:color w:val="000000"/>
          <w:sz w:val="24"/>
          <w:szCs w:val="24"/>
          <w:lang w:eastAsia="ru-RU"/>
        </w:rPr>
        <w:t xml:space="preserve"> образовательных учреждениях в 2018 году получали </w:t>
      </w:r>
      <w:r w:rsidRPr="00C05652">
        <w:rPr>
          <w:rFonts w:ascii="Times New Roman" w:eastAsia="Times New Roman" w:hAnsi="Times New Roman" w:cs="Times New Roman"/>
          <w:b/>
          <w:i/>
          <w:color w:val="000000"/>
          <w:sz w:val="24"/>
          <w:szCs w:val="24"/>
          <w:lang w:eastAsia="ru-RU"/>
        </w:rPr>
        <w:t xml:space="preserve">1200 </w:t>
      </w:r>
      <w:r w:rsidRPr="00C05652">
        <w:rPr>
          <w:rFonts w:ascii="Times New Roman" w:eastAsia="Times New Roman" w:hAnsi="Times New Roman" w:cs="Times New Roman"/>
          <w:color w:val="000000"/>
          <w:sz w:val="24"/>
          <w:szCs w:val="24"/>
          <w:lang w:eastAsia="ru-RU"/>
        </w:rPr>
        <w:t xml:space="preserve">детей от года до 8 лет (2017 – 1184; 2016 г. – </w:t>
      </w:r>
      <w:r w:rsidRPr="00C05652">
        <w:rPr>
          <w:rFonts w:ascii="Times New Roman" w:eastAsia="Times New Roman" w:hAnsi="Times New Roman" w:cs="Times New Roman"/>
          <w:b/>
          <w:i/>
          <w:color w:val="000000"/>
          <w:sz w:val="24"/>
          <w:szCs w:val="24"/>
          <w:lang w:eastAsia="ru-RU"/>
        </w:rPr>
        <w:t>1247</w:t>
      </w:r>
      <w:r w:rsidRPr="00C05652">
        <w:rPr>
          <w:rFonts w:ascii="Times New Roman" w:eastAsia="Times New Roman" w:hAnsi="Times New Roman" w:cs="Times New Roman"/>
          <w:color w:val="000000"/>
          <w:sz w:val="24"/>
          <w:szCs w:val="24"/>
          <w:lang w:eastAsia="ru-RU"/>
        </w:rPr>
        <w:t xml:space="preserve">) </w:t>
      </w:r>
      <w:r w:rsidR="004F1C5B" w:rsidRPr="00C05652">
        <w:rPr>
          <w:rFonts w:ascii="Times New Roman" w:eastAsia="Times New Roman" w:hAnsi="Times New Roman" w:cs="Times New Roman"/>
          <w:color w:val="000000"/>
          <w:sz w:val="24"/>
          <w:szCs w:val="24"/>
          <w:lang w:eastAsia="ru-RU"/>
        </w:rPr>
        <w:t xml:space="preserve">в том числе </w:t>
      </w:r>
      <w:r w:rsidRPr="00C05652">
        <w:rPr>
          <w:rFonts w:ascii="Times New Roman" w:eastAsia="Times New Roman" w:hAnsi="Times New Roman" w:cs="Times New Roman"/>
          <w:b/>
          <w:i/>
          <w:color w:val="000000"/>
          <w:sz w:val="24"/>
          <w:szCs w:val="24"/>
          <w:lang w:eastAsia="ru-RU"/>
        </w:rPr>
        <w:t xml:space="preserve">150 – </w:t>
      </w:r>
      <w:r w:rsidRPr="00C05652">
        <w:rPr>
          <w:rFonts w:ascii="Times New Roman" w:eastAsia="Times New Roman" w:hAnsi="Times New Roman" w:cs="Times New Roman"/>
          <w:color w:val="000000"/>
          <w:sz w:val="24"/>
          <w:szCs w:val="24"/>
          <w:lang w:eastAsia="ru-RU"/>
        </w:rPr>
        <w:t>в дошкольных группах семи сельских общеобразовательных школ и 1050 – в восьми городских детских садах.</w:t>
      </w:r>
    </w:p>
    <w:p w:rsidR="004F1C5B" w:rsidRPr="00C05652" w:rsidRDefault="004F1C5B"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D73AEF" w:rsidRPr="00C05652">
        <w:rPr>
          <w:rFonts w:ascii="Times New Roman" w:eastAsia="Times New Roman" w:hAnsi="Times New Roman" w:cs="Times New Roman"/>
          <w:b/>
          <w:color w:val="000000"/>
          <w:sz w:val="24"/>
          <w:szCs w:val="24"/>
          <w:lang w:eastAsia="ru-RU"/>
        </w:rPr>
        <w:t xml:space="preserve"> по данным </w:t>
      </w:r>
      <w:proofErr w:type="spellStart"/>
      <w:r w:rsidR="00D73AEF" w:rsidRPr="00C05652">
        <w:rPr>
          <w:rFonts w:ascii="Times New Roman" w:eastAsia="Times New Roman" w:hAnsi="Times New Roman" w:cs="Times New Roman"/>
          <w:b/>
          <w:color w:val="000000"/>
          <w:sz w:val="24"/>
          <w:szCs w:val="24"/>
          <w:lang w:eastAsia="ru-RU"/>
        </w:rPr>
        <w:t>Пермьстата</w:t>
      </w:r>
      <w:proofErr w:type="spellEnd"/>
      <w:r w:rsidR="00D73AEF" w:rsidRPr="00C05652">
        <w:rPr>
          <w:rFonts w:ascii="Times New Roman" w:eastAsia="Times New Roman" w:hAnsi="Times New Roman" w:cs="Times New Roman"/>
          <w:b/>
          <w:color w:val="000000"/>
          <w:sz w:val="24"/>
          <w:szCs w:val="24"/>
          <w:lang w:eastAsia="ru-RU"/>
        </w:rPr>
        <w:t xml:space="preserve"> составила </w:t>
      </w:r>
      <w:r w:rsidR="00744DF0" w:rsidRPr="00C05652">
        <w:rPr>
          <w:rFonts w:ascii="Times New Roman" w:eastAsia="Times New Roman" w:hAnsi="Times New Roman" w:cs="Times New Roman"/>
          <w:b/>
          <w:bCs/>
          <w:color w:val="000000"/>
          <w:sz w:val="24"/>
          <w:szCs w:val="24"/>
          <w:lang w:eastAsia="ru-RU"/>
        </w:rPr>
        <w:t>66,3</w:t>
      </w:r>
      <w:r w:rsidR="00D73AEF" w:rsidRPr="00C05652">
        <w:rPr>
          <w:rFonts w:ascii="Times New Roman" w:eastAsia="Times New Roman" w:hAnsi="Times New Roman" w:cs="Times New Roman"/>
          <w:b/>
          <w:bCs/>
          <w:color w:val="000000"/>
          <w:sz w:val="24"/>
          <w:szCs w:val="24"/>
          <w:lang w:eastAsia="ru-RU"/>
        </w:rPr>
        <w:t xml:space="preserve"> %.</w:t>
      </w:r>
    </w:p>
    <w:p w:rsidR="000A3F86" w:rsidRPr="00C05652" w:rsidRDefault="00744DF0" w:rsidP="00305DA8">
      <w:pPr>
        <w:spacing w:after="0" w:line="240" w:lineRule="auto"/>
        <w:jc w:val="both"/>
        <w:rPr>
          <w:rFonts w:ascii="Times New Roman" w:eastAsia="Times New Roman" w:hAnsi="Times New Roman" w:cs="Times New Roman"/>
          <w:bCs/>
          <w:sz w:val="24"/>
          <w:szCs w:val="24"/>
          <w:lang w:eastAsia="ru-RU"/>
        </w:rPr>
      </w:pPr>
      <w:r w:rsidRPr="00C05652">
        <w:rPr>
          <w:rFonts w:ascii="Times New Roman" w:eastAsia="Times New Roman" w:hAnsi="Times New Roman" w:cs="Times New Roman"/>
          <w:bCs/>
          <w:sz w:val="24"/>
          <w:szCs w:val="24"/>
          <w:lang w:eastAsia="ru-RU"/>
        </w:rPr>
        <w:t>Увеличение</w:t>
      </w:r>
      <w:r w:rsidR="00D73AEF" w:rsidRPr="00C05652">
        <w:rPr>
          <w:rFonts w:ascii="Times New Roman" w:eastAsia="Times New Roman" w:hAnsi="Times New Roman" w:cs="Times New Roman"/>
          <w:bCs/>
          <w:sz w:val="24"/>
          <w:szCs w:val="24"/>
          <w:lang w:eastAsia="ru-RU"/>
        </w:rPr>
        <w:t xml:space="preserve"> доли связано с </w:t>
      </w:r>
      <w:r w:rsidRPr="00C05652">
        <w:rPr>
          <w:rFonts w:ascii="Times New Roman" w:eastAsia="Times New Roman" w:hAnsi="Times New Roman" w:cs="Times New Roman"/>
          <w:bCs/>
          <w:sz w:val="24"/>
          <w:szCs w:val="24"/>
          <w:lang w:eastAsia="ru-RU"/>
        </w:rPr>
        <w:t>тем, что с 1 сентября 2018 г. в с. Верх-</w:t>
      </w:r>
      <w:proofErr w:type="spellStart"/>
      <w:r w:rsidRPr="00C05652">
        <w:rPr>
          <w:rFonts w:ascii="Times New Roman" w:eastAsia="Times New Roman" w:hAnsi="Times New Roman" w:cs="Times New Roman"/>
          <w:bCs/>
          <w:sz w:val="24"/>
          <w:szCs w:val="24"/>
          <w:lang w:eastAsia="ru-RU"/>
        </w:rPr>
        <w:t>Язьва</w:t>
      </w:r>
      <w:proofErr w:type="spellEnd"/>
      <w:r w:rsidRPr="00C05652">
        <w:rPr>
          <w:rFonts w:ascii="Times New Roman" w:eastAsia="Times New Roman" w:hAnsi="Times New Roman" w:cs="Times New Roman"/>
          <w:bCs/>
          <w:sz w:val="24"/>
          <w:szCs w:val="24"/>
          <w:lang w:eastAsia="ru-RU"/>
        </w:rPr>
        <w:t xml:space="preserve"> введено в эксплуатацию новое здание МБОУ «Верх-</w:t>
      </w:r>
      <w:proofErr w:type="spellStart"/>
      <w:r w:rsidRPr="00C05652">
        <w:rPr>
          <w:rFonts w:ascii="Times New Roman" w:eastAsia="Times New Roman" w:hAnsi="Times New Roman" w:cs="Times New Roman"/>
          <w:bCs/>
          <w:sz w:val="24"/>
          <w:szCs w:val="24"/>
          <w:lang w:eastAsia="ru-RU"/>
        </w:rPr>
        <w:t>Язьвинская</w:t>
      </w:r>
      <w:proofErr w:type="spellEnd"/>
      <w:r w:rsidRPr="00C05652">
        <w:rPr>
          <w:rFonts w:ascii="Times New Roman" w:eastAsia="Times New Roman" w:hAnsi="Times New Roman" w:cs="Times New Roman"/>
          <w:bCs/>
          <w:sz w:val="24"/>
          <w:szCs w:val="24"/>
          <w:lang w:eastAsia="ru-RU"/>
        </w:rPr>
        <w:t xml:space="preserve"> СОШ» со структурным подразделением (дошкольными группами) на 55 мест</w:t>
      </w:r>
      <w:proofErr w:type="gramStart"/>
      <w:r w:rsidRPr="00C05652">
        <w:rPr>
          <w:rFonts w:ascii="Times New Roman" w:eastAsia="Times New Roman" w:hAnsi="Times New Roman" w:cs="Times New Roman"/>
          <w:bCs/>
          <w:sz w:val="24"/>
          <w:szCs w:val="24"/>
          <w:lang w:eastAsia="ru-RU"/>
        </w:rPr>
        <w:t>.</w:t>
      </w:r>
      <w:proofErr w:type="gramEnd"/>
      <w:r w:rsidRPr="00C05652">
        <w:rPr>
          <w:rFonts w:ascii="Times New Roman" w:eastAsia="Times New Roman" w:hAnsi="Times New Roman" w:cs="Times New Roman"/>
          <w:bCs/>
          <w:sz w:val="24"/>
          <w:szCs w:val="24"/>
          <w:lang w:eastAsia="ru-RU"/>
        </w:rPr>
        <w:t xml:space="preserve"> </w:t>
      </w:r>
      <w:proofErr w:type="gramStart"/>
      <w:r w:rsidR="00D73AEF" w:rsidRPr="00C05652">
        <w:rPr>
          <w:rFonts w:ascii="Times New Roman" w:eastAsia="Times New Roman" w:hAnsi="Times New Roman" w:cs="Times New Roman"/>
          <w:bCs/>
          <w:sz w:val="24"/>
          <w:szCs w:val="24"/>
          <w:lang w:eastAsia="ru-RU"/>
        </w:rPr>
        <w:t>у</w:t>
      </w:r>
      <w:proofErr w:type="gramEnd"/>
      <w:r w:rsidR="00D73AEF" w:rsidRPr="00C05652">
        <w:rPr>
          <w:rFonts w:ascii="Times New Roman" w:eastAsia="Times New Roman" w:hAnsi="Times New Roman" w:cs="Times New Roman"/>
          <w:bCs/>
          <w:sz w:val="24"/>
          <w:szCs w:val="24"/>
          <w:lang w:eastAsia="ru-RU"/>
        </w:rPr>
        <w:t>величением количества семей, в которых отдают предпочтение семейному воспитанию.</w:t>
      </w:r>
      <w:r w:rsidR="00136A6D" w:rsidRPr="00C05652">
        <w:rPr>
          <w:rFonts w:ascii="Times New Roman" w:eastAsia="Times New Roman" w:hAnsi="Times New Roman" w:cs="Times New Roman"/>
          <w:bCs/>
          <w:sz w:val="24"/>
          <w:szCs w:val="24"/>
          <w:lang w:eastAsia="ru-RU"/>
        </w:rPr>
        <w:t xml:space="preserve"> В прогнозном периоде данный показатель увеличен, в связи с </w:t>
      </w:r>
      <w:r w:rsidRPr="00C05652">
        <w:rPr>
          <w:rFonts w:ascii="Times New Roman" w:eastAsia="Times New Roman" w:hAnsi="Times New Roman" w:cs="Times New Roman"/>
          <w:bCs/>
          <w:sz w:val="24"/>
          <w:szCs w:val="24"/>
          <w:lang w:eastAsia="ru-RU"/>
        </w:rPr>
        <w:t>изучением вопроса об открытии семейных дошкольных групп в населенных пунктах, где отсутствуют образовательные учреждения, реализующие программы дошкольного образовани</w:t>
      </w:r>
      <w:r w:rsidR="00305DA8">
        <w:rPr>
          <w:rFonts w:ascii="Times New Roman" w:eastAsia="Times New Roman" w:hAnsi="Times New Roman" w:cs="Times New Roman"/>
          <w:bCs/>
          <w:sz w:val="24"/>
          <w:szCs w:val="24"/>
          <w:lang w:eastAsia="ru-RU"/>
        </w:rPr>
        <w:t>я</w:t>
      </w:r>
      <w:r w:rsidR="00136A6D" w:rsidRPr="00C05652">
        <w:rPr>
          <w:rFonts w:ascii="Times New Roman" w:eastAsia="Times New Roman" w:hAnsi="Times New Roman" w:cs="Times New Roman"/>
          <w:bCs/>
          <w:sz w:val="24"/>
          <w:szCs w:val="24"/>
          <w:lang w:eastAsia="ru-RU"/>
        </w:rPr>
        <w:t>.</w:t>
      </w:r>
    </w:p>
    <w:p w:rsidR="004F1C5B" w:rsidRPr="00C05652" w:rsidRDefault="004F1C5B" w:rsidP="00305DA8">
      <w:pPr>
        <w:spacing w:after="0" w:line="240" w:lineRule="auto"/>
        <w:jc w:val="both"/>
        <w:rPr>
          <w:rFonts w:ascii="Times New Roman" w:eastAsia="Times New Roman" w:hAnsi="Times New Roman" w:cs="Times New Roman"/>
          <w:b/>
          <w:bCs/>
          <w:sz w:val="24"/>
          <w:szCs w:val="24"/>
          <w:lang w:eastAsia="ru-RU"/>
        </w:rPr>
      </w:pPr>
      <w:r w:rsidRPr="00C05652">
        <w:rPr>
          <w:rFonts w:ascii="Times New Roman" w:eastAsia="Times New Roman" w:hAnsi="Times New Roman" w:cs="Times New Roman"/>
          <w:b/>
          <w:bCs/>
          <w:sz w:val="24"/>
          <w:szCs w:val="24"/>
          <w:lang w:eastAsia="ru-RU"/>
        </w:rP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744DF0" w:rsidRPr="00C05652" w:rsidRDefault="00744DF0" w:rsidP="00305DA8">
      <w:pPr>
        <w:spacing w:after="0" w:line="240" w:lineRule="auto"/>
        <w:jc w:val="both"/>
        <w:rPr>
          <w:rFonts w:ascii="Times New Roman" w:eastAsia="Times New Roman" w:hAnsi="Times New Roman" w:cs="Times New Roman"/>
          <w:bCs/>
          <w:sz w:val="24"/>
          <w:szCs w:val="24"/>
          <w:lang w:eastAsia="ru-RU"/>
        </w:rPr>
      </w:pPr>
      <w:r w:rsidRPr="00C05652">
        <w:rPr>
          <w:rFonts w:ascii="Times New Roman" w:eastAsia="Times New Roman" w:hAnsi="Times New Roman" w:cs="Times New Roman"/>
          <w:bCs/>
          <w:sz w:val="24"/>
          <w:szCs w:val="24"/>
          <w:lang w:eastAsia="ru-RU"/>
        </w:rPr>
        <w:t>Уменьшилась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в связи с введением в эксплуатацию нового здания школы с детским садом на 55 мест.</w:t>
      </w:r>
    </w:p>
    <w:p w:rsidR="004F1C5B" w:rsidRPr="00C05652" w:rsidRDefault="004F1C5B" w:rsidP="00305DA8">
      <w:pPr>
        <w:spacing w:after="0" w:line="240" w:lineRule="auto"/>
        <w:jc w:val="both"/>
        <w:rPr>
          <w:rFonts w:ascii="Times New Roman" w:eastAsia="Times New Roman" w:hAnsi="Times New Roman" w:cs="Times New Roman"/>
          <w:bCs/>
          <w:sz w:val="24"/>
          <w:szCs w:val="24"/>
          <w:lang w:eastAsia="ru-RU"/>
        </w:rPr>
      </w:pPr>
      <w:r w:rsidRPr="00C05652">
        <w:rPr>
          <w:rFonts w:ascii="Times New Roman" w:eastAsia="Times New Roman" w:hAnsi="Times New Roman" w:cs="Times New Roman"/>
          <w:b/>
          <w:bCs/>
          <w:sz w:val="24"/>
          <w:szCs w:val="24"/>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4F335A" w:rsidRPr="00C05652" w:rsidRDefault="004F1C5B" w:rsidP="00305DA8">
      <w:pPr>
        <w:spacing w:after="0" w:line="240" w:lineRule="auto"/>
        <w:jc w:val="both"/>
        <w:rPr>
          <w:rFonts w:ascii="Times New Roman" w:eastAsia="Times New Roman" w:hAnsi="Times New Roman" w:cs="Times New Roman"/>
          <w:bCs/>
          <w:sz w:val="24"/>
          <w:szCs w:val="24"/>
          <w:lang w:eastAsia="ru-RU"/>
        </w:rPr>
      </w:pPr>
      <w:r w:rsidRPr="00C05652">
        <w:rPr>
          <w:rFonts w:ascii="Times New Roman" w:eastAsia="Times New Roman" w:hAnsi="Times New Roman" w:cs="Times New Roman"/>
          <w:bCs/>
          <w:sz w:val="24"/>
          <w:szCs w:val="24"/>
          <w:lang w:eastAsia="ru-RU"/>
        </w:rPr>
        <w:t>В 201</w:t>
      </w:r>
      <w:r w:rsidR="00744DF0" w:rsidRPr="00C05652">
        <w:rPr>
          <w:rFonts w:ascii="Times New Roman" w:eastAsia="Times New Roman" w:hAnsi="Times New Roman" w:cs="Times New Roman"/>
          <w:bCs/>
          <w:sz w:val="24"/>
          <w:szCs w:val="24"/>
          <w:lang w:eastAsia="ru-RU"/>
        </w:rPr>
        <w:t>8</w:t>
      </w:r>
      <w:r w:rsidRPr="00C05652">
        <w:rPr>
          <w:rFonts w:ascii="Times New Roman" w:eastAsia="Times New Roman" w:hAnsi="Times New Roman" w:cs="Times New Roman"/>
          <w:bCs/>
          <w:sz w:val="24"/>
          <w:szCs w:val="24"/>
          <w:lang w:eastAsia="ru-RU"/>
        </w:rPr>
        <w:t xml:space="preserve">г. отсутствуют дошкольные образовательные учреждения, здания которых находятся в аварийном состоянии. На устранение предписаний надзорных органов и приведение имущественного комплекса дошкольных образовательных учреждений в нормативное состояние направлено </w:t>
      </w:r>
      <w:r w:rsidR="00744DF0" w:rsidRPr="00C05652">
        <w:rPr>
          <w:rFonts w:ascii="Times New Roman" w:eastAsia="Times New Roman" w:hAnsi="Times New Roman" w:cs="Times New Roman"/>
          <w:bCs/>
          <w:sz w:val="24"/>
          <w:szCs w:val="24"/>
          <w:lang w:eastAsia="ru-RU"/>
        </w:rPr>
        <w:t>2,6</w:t>
      </w:r>
      <w:r w:rsidRPr="00C05652">
        <w:rPr>
          <w:rFonts w:ascii="Times New Roman" w:eastAsia="Times New Roman" w:hAnsi="Times New Roman" w:cs="Times New Roman"/>
          <w:bCs/>
          <w:sz w:val="24"/>
          <w:szCs w:val="24"/>
          <w:lang w:eastAsia="ru-RU"/>
        </w:rPr>
        <w:t xml:space="preserve"> млн. рублей. </w:t>
      </w:r>
      <w:r w:rsidR="00744DF0" w:rsidRPr="00C05652">
        <w:rPr>
          <w:rFonts w:ascii="Times New Roman" w:eastAsia="Times New Roman" w:hAnsi="Times New Roman" w:cs="Times New Roman"/>
          <w:bCs/>
          <w:sz w:val="24"/>
          <w:szCs w:val="24"/>
          <w:lang w:eastAsia="ru-RU"/>
        </w:rPr>
        <w:t>Плановое устранение предписаний надзорных органов по итогам проверок, текущий ремонт зданий дошкольных учреждений</w:t>
      </w:r>
    </w:p>
    <w:p w:rsidR="004F1C5B" w:rsidRPr="00C05652" w:rsidRDefault="004F1C5B"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III</w:t>
      </w:r>
      <w:r w:rsidRPr="00C05652">
        <w:rPr>
          <w:rFonts w:ascii="Times New Roman" w:eastAsia="Times New Roman" w:hAnsi="Times New Roman" w:cs="Times New Roman"/>
          <w:b/>
          <w:bCs/>
          <w:color w:val="000000"/>
          <w:sz w:val="24"/>
          <w:szCs w:val="24"/>
          <w:lang w:eastAsia="ru-RU"/>
        </w:rPr>
        <w:t>. Общее и дополнительное образование</w:t>
      </w:r>
    </w:p>
    <w:p w:rsidR="004F335A" w:rsidRPr="00C05652" w:rsidRDefault="004F335A" w:rsidP="00305DA8">
      <w:pPr>
        <w:spacing w:after="0" w:line="240" w:lineRule="auto"/>
        <w:jc w:val="both"/>
        <w:rPr>
          <w:rFonts w:ascii="Times New Roman" w:eastAsia="Times New Roman" w:hAnsi="Times New Roman" w:cs="Times New Roman"/>
          <w:sz w:val="24"/>
          <w:szCs w:val="24"/>
          <w:lang w:eastAsia="ru-RU"/>
        </w:rPr>
      </w:pPr>
      <w:r w:rsidRPr="00C05652">
        <w:rPr>
          <w:rFonts w:ascii="Times New Roman" w:eastAsia="Times New Roman" w:hAnsi="Times New Roman" w:cs="Times New Roman"/>
          <w:sz w:val="24"/>
          <w:szCs w:val="24"/>
          <w:lang w:eastAsia="ru-RU"/>
        </w:rPr>
        <w:t xml:space="preserve">В 2018 году </w:t>
      </w:r>
      <w:proofErr w:type="spellStart"/>
      <w:r w:rsidRPr="00C05652">
        <w:rPr>
          <w:rFonts w:ascii="Times New Roman" w:eastAsia="Times New Roman" w:hAnsi="Times New Roman" w:cs="Times New Roman"/>
          <w:sz w:val="24"/>
          <w:szCs w:val="24"/>
          <w:lang w:eastAsia="ru-RU"/>
        </w:rPr>
        <w:t>Красновишерский</w:t>
      </w:r>
      <w:proofErr w:type="spellEnd"/>
      <w:r w:rsidRPr="00C05652">
        <w:rPr>
          <w:rFonts w:ascii="Times New Roman" w:eastAsia="Times New Roman" w:hAnsi="Times New Roman" w:cs="Times New Roman"/>
          <w:sz w:val="24"/>
          <w:szCs w:val="24"/>
          <w:lang w:eastAsia="ru-RU"/>
        </w:rPr>
        <w:t xml:space="preserve"> муниципальный район продолжил участие в реализации приоритетного федерального проекта «Доступное дополнительное образование для детей». Цель проекта – вовлечение в дополнительное образование не менее 75 % детей и подростков в возрасте от 5 до 18 лет, расширение рынка услуг. </w:t>
      </w:r>
      <w:proofErr w:type="gramStart"/>
      <w:r w:rsidRPr="00C05652">
        <w:rPr>
          <w:rFonts w:ascii="Times New Roman" w:eastAsia="Times New Roman" w:hAnsi="Times New Roman" w:cs="Times New Roman"/>
          <w:sz w:val="24"/>
          <w:szCs w:val="24"/>
          <w:lang w:eastAsia="ru-RU"/>
        </w:rPr>
        <w:t xml:space="preserve">Общедоступное и бесплатное </w:t>
      </w:r>
      <w:r w:rsidRPr="00C05652">
        <w:rPr>
          <w:rFonts w:ascii="Times New Roman" w:eastAsia="Times New Roman" w:hAnsi="Times New Roman" w:cs="Times New Roman"/>
          <w:sz w:val="24"/>
          <w:szCs w:val="24"/>
          <w:u w:val="single"/>
          <w:lang w:eastAsia="ru-RU"/>
        </w:rPr>
        <w:t>начальное</w:t>
      </w:r>
      <w:r w:rsidRPr="00C05652">
        <w:rPr>
          <w:rFonts w:ascii="Times New Roman" w:eastAsia="Times New Roman" w:hAnsi="Times New Roman" w:cs="Times New Roman"/>
          <w:sz w:val="24"/>
          <w:szCs w:val="24"/>
          <w:lang w:eastAsia="ru-RU"/>
        </w:rPr>
        <w:t xml:space="preserve"> общее, </w:t>
      </w:r>
      <w:r w:rsidRPr="00C05652">
        <w:rPr>
          <w:rFonts w:ascii="Times New Roman" w:eastAsia="Times New Roman" w:hAnsi="Times New Roman" w:cs="Times New Roman"/>
          <w:sz w:val="24"/>
          <w:szCs w:val="24"/>
          <w:u w:val="single"/>
          <w:lang w:eastAsia="ru-RU"/>
        </w:rPr>
        <w:t>основное</w:t>
      </w:r>
      <w:r w:rsidRPr="00C05652">
        <w:rPr>
          <w:rFonts w:ascii="Times New Roman" w:eastAsia="Times New Roman" w:hAnsi="Times New Roman" w:cs="Times New Roman"/>
          <w:sz w:val="24"/>
          <w:szCs w:val="24"/>
          <w:lang w:eastAsia="ru-RU"/>
        </w:rPr>
        <w:t xml:space="preserve"> общее и </w:t>
      </w:r>
      <w:r w:rsidRPr="00C05652">
        <w:rPr>
          <w:rFonts w:ascii="Times New Roman" w:eastAsia="Times New Roman" w:hAnsi="Times New Roman" w:cs="Times New Roman"/>
          <w:sz w:val="24"/>
          <w:szCs w:val="24"/>
          <w:u w:val="single"/>
          <w:lang w:eastAsia="ru-RU"/>
        </w:rPr>
        <w:t xml:space="preserve">среднее </w:t>
      </w:r>
      <w:r w:rsidRPr="00C05652">
        <w:rPr>
          <w:rFonts w:ascii="Times New Roman" w:eastAsia="Times New Roman" w:hAnsi="Times New Roman" w:cs="Times New Roman"/>
          <w:sz w:val="24"/>
          <w:szCs w:val="24"/>
          <w:lang w:eastAsia="ru-RU"/>
        </w:rPr>
        <w:t xml:space="preserve">общее образование в 2018 году в </w:t>
      </w:r>
      <w:r w:rsidRPr="00C05652">
        <w:rPr>
          <w:rFonts w:ascii="Times New Roman" w:eastAsia="Times New Roman" w:hAnsi="Times New Roman" w:cs="Times New Roman"/>
          <w:b/>
          <w:i/>
          <w:sz w:val="24"/>
          <w:szCs w:val="24"/>
          <w:lang w:eastAsia="ru-RU"/>
        </w:rPr>
        <w:t>14</w:t>
      </w:r>
      <w:r w:rsidRPr="00C05652">
        <w:rPr>
          <w:rFonts w:ascii="Times New Roman" w:eastAsia="Times New Roman" w:hAnsi="Times New Roman" w:cs="Times New Roman"/>
          <w:sz w:val="24"/>
          <w:szCs w:val="24"/>
          <w:lang w:eastAsia="ru-RU"/>
        </w:rPr>
        <w:t xml:space="preserve"> общеобразовательных школах получали </w:t>
      </w:r>
      <w:r w:rsidRPr="00C05652">
        <w:rPr>
          <w:rFonts w:ascii="Times New Roman" w:eastAsia="Times New Roman" w:hAnsi="Times New Roman" w:cs="Times New Roman"/>
          <w:b/>
          <w:i/>
          <w:sz w:val="24"/>
          <w:szCs w:val="24"/>
          <w:lang w:eastAsia="ru-RU"/>
        </w:rPr>
        <w:t>2514</w:t>
      </w:r>
      <w:r w:rsidRPr="00C05652">
        <w:rPr>
          <w:rFonts w:ascii="Times New Roman" w:eastAsia="Times New Roman" w:hAnsi="Times New Roman" w:cs="Times New Roman"/>
          <w:sz w:val="24"/>
          <w:szCs w:val="24"/>
          <w:lang w:eastAsia="ru-RU"/>
        </w:rPr>
        <w:t xml:space="preserve"> учащихся (2017 год – </w:t>
      </w:r>
      <w:r w:rsidRPr="00C05652">
        <w:rPr>
          <w:rFonts w:ascii="Times New Roman" w:eastAsia="Times New Roman" w:hAnsi="Times New Roman" w:cs="Times New Roman"/>
          <w:b/>
          <w:i/>
          <w:sz w:val="24"/>
          <w:szCs w:val="24"/>
          <w:lang w:eastAsia="ru-RU"/>
        </w:rPr>
        <w:t>2516</w:t>
      </w:r>
      <w:r w:rsidRPr="00C05652">
        <w:rPr>
          <w:rFonts w:ascii="Times New Roman" w:eastAsia="Times New Roman" w:hAnsi="Times New Roman" w:cs="Times New Roman"/>
          <w:i/>
          <w:sz w:val="24"/>
          <w:szCs w:val="24"/>
          <w:lang w:eastAsia="ru-RU"/>
        </w:rPr>
        <w:t>,</w:t>
      </w:r>
      <w:r w:rsidRPr="00C05652">
        <w:rPr>
          <w:rFonts w:ascii="Times New Roman" w:eastAsia="Times New Roman" w:hAnsi="Times New Roman" w:cs="Times New Roman"/>
          <w:sz w:val="24"/>
          <w:szCs w:val="24"/>
          <w:lang w:eastAsia="ru-RU"/>
        </w:rPr>
        <w:t xml:space="preserve"> 2016 год – </w:t>
      </w:r>
      <w:r w:rsidRPr="00C05652">
        <w:rPr>
          <w:rFonts w:ascii="Times New Roman" w:eastAsia="Times New Roman" w:hAnsi="Times New Roman" w:cs="Times New Roman"/>
          <w:b/>
          <w:i/>
          <w:sz w:val="24"/>
          <w:szCs w:val="24"/>
          <w:lang w:eastAsia="ru-RU"/>
        </w:rPr>
        <w:t>2524</w:t>
      </w:r>
      <w:r w:rsidRPr="00C05652">
        <w:rPr>
          <w:rFonts w:ascii="Times New Roman" w:eastAsia="Times New Roman" w:hAnsi="Times New Roman" w:cs="Times New Roman"/>
          <w:sz w:val="24"/>
          <w:szCs w:val="24"/>
          <w:lang w:eastAsia="ru-RU"/>
        </w:rPr>
        <w:t xml:space="preserve">), в том числе по адаптированным общеобразовательным программам в специальной (коррекционной) школе-интернате – </w:t>
      </w:r>
      <w:r w:rsidRPr="00C05652">
        <w:rPr>
          <w:rFonts w:ascii="Times New Roman" w:eastAsia="Times New Roman" w:hAnsi="Times New Roman" w:cs="Times New Roman"/>
          <w:b/>
          <w:i/>
          <w:sz w:val="24"/>
          <w:szCs w:val="24"/>
          <w:lang w:eastAsia="ru-RU"/>
        </w:rPr>
        <w:t>74</w:t>
      </w:r>
      <w:r w:rsidRPr="00C05652">
        <w:rPr>
          <w:rFonts w:ascii="Times New Roman" w:eastAsia="Times New Roman" w:hAnsi="Times New Roman" w:cs="Times New Roman"/>
          <w:sz w:val="24"/>
          <w:szCs w:val="24"/>
          <w:lang w:eastAsia="ru-RU"/>
        </w:rPr>
        <w:t xml:space="preserve"> учащихся (2017 год – </w:t>
      </w:r>
      <w:r w:rsidRPr="00C05652">
        <w:rPr>
          <w:rFonts w:ascii="Times New Roman" w:eastAsia="Times New Roman" w:hAnsi="Times New Roman" w:cs="Times New Roman"/>
          <w:b/>
          <w:i/>
          <w:sz w:val="24"/>
          <w:szCs w:val="24"/>
          <w:lang w:eastAsia="ru-RU"/>
        </w:rPr>
        <w:t>74</w:t>
      </w:r>
      <w:r w:rsidRPr="00C05652">
        <w:rPr>
          <w:rFonts w:ascii="Times New Roman" w:eastAsia="Times New Roman" w:hAnsi="Times New Roman" w:cs="Times New Roman"/>
          <w:sz w:val="24"/>
          <w:szCs w:val="24"/>
          <w:lang w:eastAsia="ru-RU"/>
        </w:rPr>
        <w:t xml:space="preserve">, 2016 год – </w:t>
      </w:r>
      <w:r w:rsidRPr="00C05652">
        <w:rPr>
          <w:rFonts w:ascii="Times New Roman" w:eastAsia="Times New Roman" w:hAnsi="Times New Roman" w:cs="Times New Roman"/>
          <w:b/>
          <w:i/>
          <w:sz w:val="24"/>
          <w:szCs w:val="24"/>
          <w:lang w:eastAsia="ru-RU"/>
        </w:rPr>
        <w:t>77</w:t>
      </w:r>
      <w:r w:rsidRPr="00C05652">
        <w:rPr>
          <w:rFonts w:ascii="Times New Roman" w:eastAsia="Times New Roman" w:hAnsi="Times New Roman" w:cs="Times New Roman"/>
          <w:sz w:val="24"/>
          <w:szCs w:val="24"/>
          <w:lang w:eastAsia="ru-RU"/>
        </w:rPr>
        <w:t xml:space="preserve">). </w:t>
      </w:r>
      <w:r w:rsidRPr="00C05652">
        <w:rPr>
          <w:rFonts w:ascii="Times New Roman" w:eastAsia="Times New Roman" w:hAnsi="Times New Roman" w:cs="Times New Roman"/>
          <w:b/>
          <w:i/>
          <w:sz w:val="24"/>
          <w:szCs w:val="24"/>
          <w:lang w:eastAsia="ru-RU"/>
        </w:rPr>
        <w:t>7</w:t>
      </w:r>
      <w:r w:rsidRPr="00C05652">
        <w:rPr>
          <w:rFonts w:ascii="Times New Roman" w:eastAsia="Times New Roman" w:hAnsi="Times New Roman" w:cs="Times New Roman"/>
          <w:sz w:val="24"/>
          <w:szCs w:val="24"/>
          <w:lang w:eastAsia="ru-RU"/>
        </w:rPr>
        <w:t xml:space="preserve"> обучающихся получают образование в форме семейного образования</w:t>
      </w:r>
      <w:r w:rsidR="004F1C5B" w:rsidRPr="00C05652">
        <w:rPr>
          <w:rFonts w:ascii="Times New Roman" w:eastAsia="Times New Roman" w:hAnsi="Times New Roman" w:cs="Times New Roman"/>
          <w:sz w:val="24"/>
          <w:szCs w:val="24"/>
          <w:lang w:eastAsia="ru-RU"/>
        </w:rPr>
        <w:t>.</w:t>
      </w:r>
      <w:proofErr w:type="gramEnd"/>
      <w:r w:rsidR="004F1C5B" w:rsidRPr="00C05652">
        <w:rPr>
          <w:rFonts w:ascii="Times New Roman" w:eastAsia="Times New Roman" w:hAnsi="Times New Roman" w:cs="Times New Roman"/>
          <w:sz w:val="24"/>
          <w:szCs w:val="24"/>
          <w:lang w:eastAsia="ru-RU"/>
        </w:rPr>
        <w:t xml:space="preserve"> </w:t>
      </w:r>
      <w:r w:rsidRPr="00C05652">
        <w:rPr>
          <w:rFonts w:ascii="Times New Roman" w:eastAsia="Times New Roman" w:hAnsi="Times New Roman" w:cs="Times New Roman"/>
          <w:sz w:val="24"/>
          <w:szCs w:val="24"/>
          <w:lang w:eastAsia="ru-RU"/>
        </w:rPr>
        <w:t xml:space="preserve">В 2018 году при персонифицированном учете дополнительным образованием было охвачено </w:t>
      </w:r>
      <w:r w:rsidRPr="00C05652">
        <w:rPr>
          <w:rFonts w:ascii="Times New Roman" w:eastAsia="Times New Roman" w:hAnsi="Times New Roman" w:cs="Times New Roman"/>
          <w:b/>
          <w:i/>
          <w:sz w:val="24"/>
          <w:szCs w:val="24"/>
          <w:lang w:eastAsia="ru-RU"/>
        </w:rPr>
        <w:t>1758 детей</w:t>
      </w:r>
      <w:r w:rsidRPr="00C05652">
        <w:rPr>
          <w:rFonts w:ascii="Times New Roman" w:eastAsia="Times New Roman" w:hAnsi="Times New Roman" w:cs="Times New Roman"/>
          <w:sz w:val="24"/>
          <w:szCs w:val="24"/>
          <w:lang w:eastAsia="ru-RU"/>
        </w:rPr>
        <w:t xml:space="preserve"> в возрасте от 5 до 18 лет </w:t>
      </w:r>
      <w:r w:rsidRPr="00C05652">
        <w:rPr>
          <w:rFonts w:ascii="Times New Roman" w:eastAsia="Times New Roman" w:hAnsi="Times New Roman" w:cs="Times New Roman"/>
          <w:b/>
          <w:i/>
          <w:sz w:val="24"/>
          <w:szCs w:val="24"/>
          <w:lang w:eastAsia="ru-RU"/>
        </w:rPr>
        <w:t>(59,1 %)</w:t>
      </w:r>
      <w:r w:rsidRPr="00C05652">
        <w:rPr>
          <w:rFonts w:ascii="Times New Roman" w:eastAsia="Times New Roman" w:hAnsi="Times New Roman" w:cs="Times New Roman"/>
          <w:sz w:val="24"/>
          <w:szCs w:val="24"/>
          <w:lang w:eastAsia="ru-RU"/>
        </w:rPr>
        <w:t>.</w:t>
      </w:r>
      <w:r w:rsidRPr="00C05652">
        <w:rPr>
          <w:rFonts w:ascii="Times New Roman" w:eastAsia="Times New Roman" w:hAnsi="Times New Roman" w:cs="Times New Roman"/>
          <w:b/>
          <w:i/>
          <w:sz w:val="24"/>
          <w:szCs w:val="24"/>
          <w:lang w:eastAsia="ru-RU"/>
        </w:rPr>
        <w:t xml:space="preserve"> 15,1 %</w:t>
      </w:r>
      <w:r w:rsidRPr="00C05652">
        <w:rPr>
          <w:rFonts w:ascii="Times New Roman" w:eastAsia="Times New Roman" w:hAnsi="Times New Roman" w:cs="Times New Roman"/>
          <w:sz w:val="24"/>
          <w:szCs w:val="24"/>
          <w:lang w:eastAsia="ru-RU"/>
        </w:rPr>
        <w:t xml:space="preserve"> обучающихся составляют дети приоритетных категорий: с ограниченными возможностями здоровья, состоящие на профилактических учетах. </w:t>
      </w:r>
    </w:p>
    <w:p w:rsidR="004F1C5B" w:rsidRPr="00C05652" w:rsidRDefault="004F1C5B"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1</w:t>
      </w:r>
      <w:r w:rsidR="001038D1" w:rsidRPr="00C05652">
        <w:rPr>
          <w:rFonts w:ascii="Times New Roman" w:eastAsia="Times New Roman" w:hAnsi="Times New Roman" w:cs="Times New Roman"/>
          <w:b/>
          <w:bCs/>
          <w:color w:val="000000"/>
          <w:sz w:val="24"/>
          <w:szCs w:val="24"/>
          <w:lang w:eastAsia="ru-RU"/>
        </w:rPr>
        <w:t>3</w:t>
      </w:r>
      <w:r w:rsidRPr="00C05652">
        <w:rPr>
          <w:rFonts w:ascii="Times New Roman" w:eastAsia="Times New Roman" w:hAnsi="Times New Roman" w:cs="Times New Roman"/>
          <w:b/>
          <w:bCs/>
          <w:color w:val="000000"/>
          <w:sz w:val="24"/>
          <w:szCs w:val="24"/>
          <w:lang w:eastAsia="ru-RU"/>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4F1C5B"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 xml:space="preserve">Все выпускники, освоившие образовательные программы среднего общего образования, допущены к государственной итоговой аттестации. </w:t>
      </w:r>
      <w:r w:rsidR="004F335A" w:rsidRPr="00C05652">
        <w:rPr>
          <w:rFonts w:ascii="Times New Roman" w:eastAsia="Times New Roman" w:hAnsi="Times New Roman" w:cs="Times New Roman"/>
          <w:bCs/>
          <w:color w:val="000000"/>
          <w:sz w:val="24"/>
          <w:szCs w:val="24"/>
          <w:lang w:eastAsia="ru-RU"/>
        </w:rPr>
        <w:t xml:space="preserve">Все выпускники общеобразовательных учреждений успешно прошли государственную итоговую аттестацию и получили аттестаты о среднем образовании. </w:t>
      </w:r>
      <w:r w:rsidRPr="00C05652">
        <w:rPr>
          <w:rFonts w:ascii="Times New Roman" w:eastAsia="Times New Roman" w:hAnsi="Times New Roman" w:cs="Times New Roman"/>
          <w:bCs/>
          <w:color w:val="000000"/>
          <w:sz w:val="24"/>
          <w:szCs w:val="24"/>
          <w:lang w:eastAsia="ru-RU"/>
        </w:rPr>
        <w:t>Ежегодно реализуется план мероприятий по подготовке к государственной итоговой аттестации по программам среднего общего образования. Создание условий для участия  в ГИА в дополнительные сроки</w:t>
      </w:r>
    </w:p>
    <w:p w:rsidR="004F1C5B" w:rsidRPr="00C05652" w:rsidRDefault="004F1C5B"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1</w:t>
      </w:r>
      <w:r w:rsidR="001038D1" w:rsidRPr="00C05652">
        <w:rPr>
          <w:rFonts w:ascii="Times New Roman" w:eastAsia="Times New Roman" w:hAnsi="Times New Roman" w:cs="Times New Roman"/>
          <w:b/>
          <w:bCs/>
          <w:color w:val="000000"/>
          <w:sz w:val="24"/>
          <w:szCs w:val="24"/>
          <w:lang w:eastAsia="ru-RU"/>
        </w:rPr>
        <w:t>4</w:t>
      </w:r>
      <w:r w:rsidRPr="00C05652">
        <w:rPr>
          <w:rFonts w:ascii="Times New Roman" w:eastAsia="Times New Roman" w:hAnsi="Times New Roman" w:cs="Times New Roman"/>
          <w:b/>
          <w:bCs/>
          <w:color w:val="000000"/>
          <w:sz w:val="24"/>
          <w:szCs w:val="24"/>
          <w:lang w:eastAsia="ru-RU"/>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4F1C5B"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В МБОУ «</w:t>
      </w:r>
      <w:proofErr w:type="spellStart"/>
      <w:r w:rsidRPr="00C05652">
        <w:rPr>
          <w:rFonts w:ascii="Times New Roman" w:eastAsia="Times New Roman" w:hAnsi="Times New Roman" w:cs="Times New Roman"/>
          <w:bCs/>
          <w:color w:val="000000"/>
          <w:sz w:val="24"/>
          <w:szCs w:val="24"/>
          <w:lang w:eastAsia="ru-RU"/>
        </w:rPr>
        <w:t>Березовостарицкая</w:t>
      </w:r>
      <w:proofErr w:type="spellEnd"/>
      <w:r w:rsidRPr="00C05652">
        <w:rPr>
          <w:rFonts w:ascii="Times New Roman" w:eastAsia="Times New Roman" w:hAnsi="Times New Roman" w:cs="Times New Roman"/>
          <w:bCs/>
          <w:color w:val="000000"/>
          <w:sz w:val="24"/>
          <w:szCs w:val="24"/>
          <w:lang w:eastAsia="ru-RU"/>
        </w:rPr>
        <w:t xml:space="preserve"> ООШ» и МБОУ «</w:t>
      </w:r>
      <w:proofErr w:type="spellStart"/>
      <w:r w:rsidRPr="00C05652">
        <w:rPr>
          <w:rFonts w:ascii="Times New Roman" w:eastAsia="Times New Roman" w:hAnsi="Times New Roman" w:cs="Times New Roman"/>
          <w:bCs/>
          <w:color w:val="000000"/>
          <w:sz w:val="24"/>
          <w:szCs w:val="24"/>
          <w:lang w:eastAsia="ru-RU"/>
        </w:rPr>
        <w:t>Велсовская</w:t>
      </w:r>
      <w:proofErr w:type="spellEnd"/>
      <w:r w:rsidRPr="00C05652">
        <w:rPr>
          <w:rFonts w:ascii="Times New Roman" w:eastAsia="Times New Roman" w:hAnsi="Times New Roman" w:cs="Times New Roman"/>
          <w:bCs/>
          <w:color w:val="000000"/>
          <w:sz w:val="24"/>
          <w:szCs w:val="24"/>
          <w:lang w:eastAsia="ru-RU"/>
        </w:rPr>
        <w:t xml:space="preserve"> ООШ» отсутствуют спортивные залы (не предусмотрены проектами). При школах оборудованы спортивные площадки. Осуществляется корректировка учебных программ в соответствии с созданными условиями. Здания школ построены в 60-е годы 20 века. Школы малочисленные (</w:t>
      </w:r>
      <w:r w:rsidR="004F335A" w:rsidRPr="00C05652">
        <w:rPr>
          <w:rFonts w:ascii="Times New Roman" w:eastAsia="Times New Roman" w:hAnsi="Times New Roman" w:cs="Times New Roman"/>
          <w:bCs/>
          <w:color w:val="000000"/>
          <w:sz w:val="24"/>
          <w:szCs w:val="24"/>
          <w:lang w:eastAsia="ru-RU"/>
        </w:rPr>
        <w:t>28</w:t>
      </w:r>
      <w:r w:rsidRPr="00C05652">
        <w:rPr>
          <w:rFonts w:ascii="Times New Roman" w:eastAsia="Times New Roman" w:hAnsi="Times New Roman" w:cs="Times New Roman"/>
          <w:bCs/>
          <w:color w:val="000000"/>
          <w:sz w:val="24"/>
          <w:szCs w:val="24"/>
          <w:lang w:eastAsia="ru-RU"/>
        </w:rPr>
        <w:t xml:space="preserve"> и 1</w:t>
      </w:r>
      <w:r w:rsidR="004F335A" w:rsidRPr="00C05652">
        <w:rPr>
          <w:rFonts w:ascii="Times New Roman" w:eastAsia="Times New Roman" w:hAnsi="Times New Roman" w:cs="Times New Roman"/>
          <w:bCs/>
          <w:color w:val="000000"/>
          <w:sz w:val="24"/>
          <w:szCs w:val="24"/>
          <w:lang w:eastAsia="ru-RU"/>
        </w:rPr>
        <w:t>3</w:t>
      </w:r>
      <w:r w:rsidRPr="00C05652">
        <w:rPr>
          <w:rFonts w:ascii="Times New Roman" w:eastAsia="Times New Roman" w:hAnsi="Times New Roman" w:cs="Times New Roman"/>
          <w:bCs/>
          <w:color w:val="000000"/>
          <w:sz w:val="24"/>
          <w:szCs w:val="24"/>
          <w:lang w:eastAsia="ru-RU"/>
        </w:rPr>
        <w:t xml:space="preserve"> учащихся), строительство спортивных залов нецелесообразно</w:t>
      </w:r>
    </w:p>
    <w:p w:rsidR="004F1C5B"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1</w:t>
      </w:r>
      <w:r w:rsidR="001038D1" w:rsidRPr="00C05652">
        <w:rPr>
          <w:rFonts w:ascii="Times New Roman" w:eastAsia="Times New Roman" w:hAnsi="Times New Roman" w:cs="Times New Roman"/>
          <w:b/>
          <w:bCs/>
          <w:color w:val="000000"/>
          <w:sz w:val="24"/>
          <w:szCs w:val="24"/>
          <w:lang w:eastAsia="ru-RU"/>
        </w:rPr>
        <w:t>5</w:t>
      </w:r>
      <w:r w:rsidRPr="00C05652">
        <w:rPr>
          <w:rFonts w:ascii="Times New Roman" w:eastAsia="Times New Roman" w:hAnsi="Times New Roman" w:cs="Times New Roman"/>
          <w:b/>
          <w:bCs/>
          <w:color w:val="000000"/>
          <w:sz w:val="24"/>
          <w:szCs w:val="24"/>
          <w:lang w:eastAsia="ru-RU"/>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4F1C5B"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Здание МБОУ СОШ № 1, признанное аварийным в 2012 году,  выведено из эксплуатации. </w:t>
      </w:r>
      <w:r w:rsidR="004F335A" w:rsidRPr="00C05652">
        <w:rPr>
          <w:rFonts w:ascii="Times New Roman" w:eastAsia="Times New Roman" w:hAnsi="Times New Roman" w:cs="Times New Roman"/>
          <w:bCs/>
          <w:color w:val="000000"/>
          <w:sz w:val="24"/>
          <w:szCs w:val="24"/>
          <w:lang w:eastAsia="ru-RU"/>
        </w:rPr>
        <w:t>С сентября 2018 г. введено в эксплуатацию новое здание МБОУ «Верх-</w:t>
      </w:r>
      <w:proofErr w:type="spellStart"/>
      <w:r w:rsidR="004F335A" w:rsidRPr="00C05652">
        <w:rPr>
          <w:rFonts w:ascii="Times New Roman" w:eastAsia="Times New Roman" w:hAnsi="Times New Roman" w:cs="Times New Roman"/>
          <w:bCs/>
          <w:color w:val="000000"/>
          <w:sz w:val="24"/>
          <w:szCs w:val="24"/>
          <w:lang w:eastAsia="ru-RU"/>
        </w:rPr>
        <w:t>Язьвинская</w:t>
      </w:r>
      <w:proofErr w:type="spellEnd"/>
      <w:r w:rsidR="004F335A" w:rsidRPr="00C05652">
        <w:rPr>
          <w:rFonts w:ascii="Times New Roman" w:eastAsia="Times New Roman" w:hAnsi="Times New Roman" w:cs="Times New Roman"/>
          <w:bCs/>
          <w:color w:val="000000"/>
          <w:sz w:val="24"/>
          <w:szCs w:val="24"/>
          <w:lang w:eastAsia="ru-RU"/>
        </w:rPr>
        <w:t xml:space="preserve"> СОШ». Заканчивается строительство нового здания МБОУ СОШ № 1 на 675 мест. На приведение в нормативное состояние и устранение предписаний надзорных органов в школах района направлено </w:t>
      </w:r>
      <w:r w:rsidR="004F335A" w:rsidRPr="00C05652">
        <w:rPr>
          <w:rFonts w:ascii="Times New Roman" w:eastAsia="Times New Roman" w:hAnsi="Times New Roman" w:cs="Times New Roman"/>
          <w:b/>
          <w:bCs/>
          <w:i/>
          <w:color w:val="000000"/>
          <w:sz w:val="24"/>
          <w:szCs w:val="24"/>
          <w:lang w:eastAsia="ru-RU"/>
        </w:rPr>
        <w:t xml:space="preserve">4,2 млн. рублей. </w:t>
      </w:r>
      <w:r w:rsidR="004F335A" w:rsidRPr="00C05652">
        <w:rPr>
          <w:rFonts w:ascii="Times New Roman" w:eastAsia="Times New Roman" w:hAnsi="Times New Roman" w:cs="Times New Roman"/>
          <w:bCs/>
          <w:color w:val="000000"/>
          <w:sz w:val="24"/>
          <w:szCs w:val="24"/>
          <w:lang w:eastAsia="ru-RU"/>
        </w:rPr>
        <w:t>В прогнозном периоде плановое устранение предписаний надзорных органов по итогам проверок, текущий ремонт имущественных комплексов учреждений, планируется запуск в эксплуатацию нового здания МБОУ СОШ № 1</w:t>
      </w:r>
    </w:p>
    <w:p w:rsidR="004F1C5B" w:rsidRPr="00C05652" w:rsidRDefault="004F1C5B"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1</w:t>
      </w:r>
      <w:r w:rsidR="001038D1" w:rsidRPr="00C05652">
        <w:rPr>
          <w:rFonts w:ascii="Times New Roman" w:eastAsia="Times New Roman" w:hAnsi="Times New Roman" w:cs="Times New Roman"/>
          <w:b/>
          <w:color w:val="000000"/>
          <w:sz w:val="24"/>
          <w:szCs w:val="24"/>
          <w:lang w:eastAsia="ru-RU"/>
        </w:rPr>
        <w:t>6</w:t>
      </w:r>
      <w:r w:rsidRPr="00C05652">
        <w:rPr>
          <w:rFonts w:ascii="Times New Roman" w:eastAsia="Times New Roman" w:hAnsi="Times New Roman" w:cs="Times New Roman"/>
          <w:b/>
          <w:color w:val="000000"/>
          <w:sz w:val="24"/>
          <w:szCs w:val="24"/>
          <w:lang w:eastAsia="ru-RU"/>
        </w:rPr>
        <w:t xml:space="preserve">. Доля детей первой и второй групп здоровья в общей </w:t>
      </w:r>
      <w:proofErr w:type="gramStart"/>
      <w:r w:rsidRPr="00C05652">
        <w:rPr>
          <w:rFonts w:ascii="Times New Roman" w:eastAsia="Times New Roman" w:hAnsi="Times New Roman" w:cs="Times New Roman"/>
          <w:b/>
          <w:color w:val="000000"/>
          <w:sz w:val="24"/>
          <w:szCs w:val="24"/>
          <w:lang w:eastAsia="ru-RU"/>
        </w:rPr>
        <w:t>численности</w:t>
      </w:r>
      <w:proofErr w:type="gramEnd"/>
      <w:r w:rsidRPr="00C05652">
        <w:rPr>
          <w:rFonts w:ascii="Times New Roman" w:eastAsia="Times New Roman" w:hAnsi="Times New Roman" w:cs="Times New Roman"/>
          <w:b/>
          <w:color w:val="000000"/>
          <w:sz w:val="24"/>
          <w:szCs w:val="24"/>
          <w:lang w:eastAsia="ru-RU"/>
        </w:rPr>
        <w:t xml:space="preserve"> обучающихся в муниципальных общеобразовательных учреждениях</w:t>
      </w:r>
    </w:p>
    <w:p w:rsidR="004F1C5B" w:rsidRPr="00C05652" w:rsidRDefault="004F1C5B" w:rsidP="00305DA8">
      <w:pPr>
        <w:spacing w:after="0" w:line="240" w:lineRule="auto"/>
        <w:jc w:val="both"/>
        <w:rPr>
          <w:rFonts w:ascii="Times New Roman" w:eastAsia="Times New Roman" w:hAnsi="Times New Roman" w:cs="Times New Roman"/>
          <w:color w:val="000000"/>
          <w:sz w:val="24"/>
          <w:szCs w:val="24"/>
          <w:lang w:eastAsia="ru-RU"/>
        </w:rPr>
      </w:pPr>
      <w:proofErr w:type="gramStart"/>
      <w:r w:rsidRPr="00C05652">
        <w:rPr>
          <w:rFonts w:ascii="Times New Roman" w:eastAsia="Times New Roman" w:hAnsi="Times New Roman" w:cs="Times New Roman"/>
          <w:bCs/>
          <w:color w:val="000000"/>
          <w:sz w:val="24"/>
          <w:szCs w:val="24"/>
          <w:lang w:eastAsia="ru-RU"/>
        </w:rPr>
        <w:t xml:space="preserve">На основании данных проводимой диспансеризации учащихся доля детей </w:t>
      </w:r>
      <w:r w:rsidRPr="00C05652">
        <w:rPr>
          <w:rFonts w:ascii="Times New Roman" w:eastAsia="Times New Roman" w:hAnsi="Times New Roman" w:cs="Times New Roman"/>
          <w:bCs/>
          <w:color w:val="000000"/>
          <w:sz w:val="24"/>
          <w:szCs w:val="24"/>
          <w:lang w:val="en-US" w:eastAsia="ru-RU"/>
        </w:rPr>
        <w:t>I</w:t>
      </w:r>
      <w:r w:rsidRPr="00C05652">
        <w:rPr>
          <w:rFonts w:ascii="Times New Roman" w:eastAsia="Times New Roman" w:hAnsi="Times New Roman" w:cs="Times New Roman"/>
          <w:bCs/>
          <w:color w:val="000000"/>
          <w:sz w:val="24"/>
          <w:szCs w:val="24"/>
          <w:lang w:eastAsia="ru-RU"/>
        </w:rPr>
        <w:t xml:space="preserve"> и </w:t>
      </w:r>
      <w:r w:rsidRPr="00C05652">
        <w:rPr>
          <w:rFonts w:ascii="Times New Roman" w:eastAsia="Times New Roman" w:hAnsi="Times New Roman" w:cs="Times New Roman"/>
          <w:bCs/>
          <w:color w:val="000000"/>
          <w:sz w:val="24"/>
          <w:szCs w:val="24"/>
          <w:lang w:val="en-US" w:eastAsia="ru-RU"/>
        </w:rPr>
        <w:t>II</w:t>
      </w:r>
      <w:r w:rsidRPr="00C05652">
        <w:rPr>
          <w:rFonts w:ascii="Times New Roman" w:eastAsia="Times New Roman" w:hAnsi="Times New Roman" w:cs="Times New Roman"/>
          <w:bCs/>
          <w:color w:val="000000"/>
          <w:sz w:val="24"/>
          <w:szCs w:val="24"/>
          <w:lang w:eastAsia="ru-RU"/>
        </w:rPr>
        <w:t xml:space="preserve"> групп здоровья </w:t>
      </w:r>
      <w:r w:rsidR="004F335A" w:rsidRPr="00C05652">
        <w:rPr>
          <w:rFonts w:ascii="Times New Roman" w:eastAsia="Times New Roman" w:hAnsi="Times New Roman" w:cs="Times New Roman"/>
          <w:bCs/>
          <w:color w:val="000000"/>
          <w:sz w:val="24"/>
          <w:szCs w:val="24"/>
          <w:lang w:eastAsia="ru-RU"/>
        </w:rPr>
        <w:t xml:space="preserve">уменьшилась по причине роста хронических заболеваний </w:t>
      </w:r>
      <w:r w:rsidRPr="00C05652">
        <w:rPr>
          <w:rFonts w:ascii="Times New Roman" w:eastAsia="Times New Roman" w:hAnsi="Times New Roman" w:cs="Times New Roman"/>
          <w:bCs/>
          <w:color w:val="000000"/>
          <w:sz w:val="24"/>
          <w:szCs w:val="24"/>
          <w:lang w:eastAsia="ru-RU"/>
        </w:rPr>
        <w:t xml:space="preserve">на </w:t>
      </w:r>
      <w:r w:rsidR="004F335A" w:rsidRPr="00C05652">
        <w:rPr>
          <w:rFonts w:ascii="Times New Roman" w:eastAsia="Times New Roman" w:hAnsi="Times New Roman" w:cs="Times New Roman"/>
          <w:bCs/>
          <w:color w:val="000000"/>
          <w:sz w:val="24"/>
          <w:szCs w:val="24"/>
          <w:lang w:eastAsia="ru-RU"/>
        </w:rPr>
        <w:t>3</w:t>
      </w:r>
      <w:r w:rsidRPr="00C05652">
        <w:rPr>
          <w:rFonts w:ascii="Times New Roman" w:eastAsia="Times New Roman" w:hAnsi="Times New Roman" w:cs="Times New Roman"/>
          <w:bCs/>
          <w:color w:val="000000"/>
          <w:sz w:val="24"/>
          <w:szCs w:val="24"/>
          <w:lang w:eastAsia="ru-RU"/>
        </w:rPr>
        <w:t>%.</w:t>
      </w:r>
      <w:r w:rsidRPr="00C05652">
        <w:rPr>
          <w:rFonts w:ascii="Times New Roman" w:eastAsia="Lucida Sans Unicode" w:hAnsi="Times New Roman" w:cs="Times New Roman"/>
          <w:color w:val="000000"/>
          <w:sz w:val="24"/>
          <w:szCs w:val="24"/>
          <w:lang w:eastAsia="zh-CN" w:bidi="en-US"/>
        </w:rPr>
        <w:t xml:space="preserve"> </w:t>
      </w:r>
      <w:r w:rsidRPr="00C05652">
        <w:rPr>
          <w:rFonts w:ascii="Times New Roman" w:eastAsia="Times New Roman" w:hAnsi="Times New Roman" w:cs="Times New Roman"/>
          <w:bCs/>
          <w:color w:val="000000"/>
          <w:sz w:val="24"/>
          <w:szCs w:val="24"/>
          <w:lang w:eastAsia="ru-RU"/>
        </w:rPr>
        <w:t>В прогнозные годы планируется сохранить показатель на уровне 201</w:t>
      </w:r>
      <w:r w:rsidR="004F335A" w:rsidRPr="00C05652">
        <w:rPr>
          <w:rFonts w:ascii="Times New Roman" w:eastAsia="Times New Roman" w:hAnsi="Times New Roman" w:cs="Times New Roman"/>
          <w:bCs/>
          <w:color w:val="000000"/>
          <w:sz w:val="24"/>
          <w:szCs w:val="24"/>
          <w:lang w:eastAsia="ru-RU"/>
        </w:rPr>
        <w:t>8</w:t>
      </w:r>
      <w:r w:rsidRPr="00C05652">
        <w:rPr>
          <w:rFonts w:ascii="Times New Roman" w:eastAsia="Times New Roman" w:hAnsi="Times New Roman" w:cs="Times New Roman"/>
          <w:bCs/>
          <w:color w:val="000000"/>
          <w:sz w:val="24"/>
          <w:szCs w:val="24"/>
          <w:lang w:eastAsia="ru-RU"/>
        </w:rPr>
        <w:t xml:space="preserve"> года</w:t>
      </w:r>
      <w:r w:rsidRPr="00C05652">
        <w:rPr>
          <w:rFonts w:ascii="Times New Roman" w:hAnsi="Times New Roman" w:cs="Times New Roman"/>
          <w:bCs/>
          <w:sz w:val="24"/>
          <w:szCs w:val="24"/>
        </w:rPr>
        <w:t xml:space="preserve"> путем п</w:t>
      </w:r>
      <w:r w:rsidRPr="00C05652">
        <w:rPr>
          <w:rFonts w:ascii="Times New Roman" w:eastAsia="Times New Roman" w:hAnsi="Times New Roman" w:cs="Times New Roman"/>
          <w:bCs/>
          <w:color w:val="000000"/>
          <w:sz w:val="24"/>
          <w:szCs w:val="24"/>
          <w:lang w:eastAsia="ru-RU"/>
        </w:rPr>
        <w:t>ропаганды здорового образа жизни, привлечение детей к систематическим занятиям физической культурой и спортом в рамках  муниципальных программ «Развитие физической культуры, спорта и туризма в Красновишерском районе», «Семья и</w:t>
      </w:r>
      <w:proofErr w:type="gramEnd"/>
      <w:r w:rsidRPr="00C05652">
        <w:rPr>
          <w:rFonts w:ascii="Times New Roman" w:eastAsia="Times New Roman" w:hAnsi="Times New Roman" w:cs="Times New Roman"/>
          <w:bCs/>
          <w:color w:val="000000"/>
          <w:sz w:val="24"/>
          <w:szCs w:val="24"/>
          <w:lang w:eastAsia="ru-RU"/>
        </w:rPr>
        <w:t xml:space="preserve"> дети Вишеры» создание условий в общеобразовательных учреждениях по сохранению здоровья учащихся</w:t>
      </w:r>
    </w:p>
    <w:p w:rsidR="004F1C5B" w:rsidRPr="00C05652" w:rsidRDefault="004F1C5B"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1</w:t>
      </w:r>
      <w:r w:rsidR="001038D1" w:rsidRPr="00C05652">
        <w:rPr>
          <w:rFonts w:ascii="Times New Roman" w:eastAsia="Times New Roman" w:hAnsi="Times New Roman" w:cs="Times New Roman"/>
          <w:b/>
          <w:color w:val="000000"/>
          <w:sz w:val="24"/>
          <w:szCs w:val="24"/>
          <w:lang w:eastAsia="ru-RU"/>
        </w:rPr>
        <w:t>7</w:t>
      </w:r>
      <w:r w:rsidRPr="00C05652">
        <w:rPr>
          <w:rFonts w:ascii="Times New Roman" w:eastAsia="Times New Roman" w:hAnsi="Times New Roman" w:cs="Times New Roman"/>
          <w:b/>
          <w:color w:val="000000"/>
          <w:sz w:val="24"/>
          <w:szCs w:val="24"/>
          <w:lang w:eastAsia="ru-RU"/>
        </w:rPr>
        <w:t xml:space="preserve">. Доля обучающихся в муниципальных общеобразовательных учреждениях, занимающихся во вторую (третью) смену, в общей </w:t>
      </w:r>
      <w:proofErr w:type="gramStart"/>
      <w:r w:rsidRPr="00C05652">
        <w:rPr>
          <w:rFonts w:ascii="Times New Roman" w:eastAsia="Times New Roman" w:hAnsi="Times New Roman" w:cs="Times New Roman"/>
          <w:b/>
          <w:color w:val="000000"/>
          <w:sz w:val="24"/>
          <w:szCs w:val="24"/>
          <w:lang w:eastAsia="ru-RU"/>
        </w:rPr>
        <w:t>численности</w:t>
      </w:r>
      <w:proofErr w:type="gramEnd"/>
      <w:r w:rsidRPr="00C05652">
        <w:rPr>
          <w:rFonts w:ascii="Times New Roman" w:eastAsia="Times New Roman" w:hAnsi="Times New Roman" w:cs="Times New Roman"/>
          <w:b/>
          <w:color w:val="000000"/>
          <w:sz w:val="24"/>
          <w:szCs w:val="24"/>
          <w:lang w:eastAsia="ru-RU"/>
        </w:rPr>
        <w:t xml:space="preserve"> обучающихся в муниципальных общеобразовательных учреждениях</w:t>
      </w:r>
    </w:p>
    <w:p w:rsidR="001C469F" w:rsidRPr="00C05652" w:rsidRDefault="004F1C5B" w:rsidP="00305DA8">
      <w:pPr>
        <w:spacing w:after="0" w:line="240" w:lineRule="auto"/>
        <w:jc w:val="both"/>
        <w:rPr>
          <w:rFonts w:ascii="Times New Roman" w:eastAsia="Times New Roman" w:hAnsi="Times New Roman" w:cs="Times New Roman"/>
          <w:bCs/>
          <w:color w:val="000000"/>
          <w:sz w:val="24"/>
          <w:szCs w:val="24"/>
          <w:lang w:eastAsia="ru-RU"/>
        </w:rPr>
      </w:pPr>
      <w:proofErr w:type="gramStart"/>
      <w:r w:rsidRPr="00C05652">
        <w:rPr>
          <w:rFonts w:ascii="Times New Roman" w:eastAsia="Times New Roman" w:hAnsi="Times New Roman" w:cs="Times New Roman"/>
          <w:color w:val="000000"/>
          <w:sz w:val="24"/>
          <w:szCs w:val="24"/>
          <w:lang w:eastAsia="ru-RU"/>
        </w:rPr>
        <w:t>Доля обучающихся в муниципальных общеобразовательных учреждениях, занимающихся во вторую (третью) смену, в 201</w:t>
      </w:r>
      <w:r w:rsidR="001C469F" w:rsidRPr="00C05652">
        <w:rPr>
          <w:rFonts w:ascii="Times New Roman" w:eastAsia="Times New Roman" w:hAnsi="Times New Roman" w:cs="Times New Roman"/>
          <w:color w:val="000000"/>
          <w:sz w:val="24"/>
          <w:szCs w:val="24"/>
          <w:lang w:eastAsia="ru-RU"/>
        </w:rPr>
        <w:t>8</w:t>
      </w:r>
      <w:r w:rsidRPr="00C05652">
        <w:rPr>
          <w:rFonts w:ascii="Times New Roman" w:eastAsia="Times New Roman" w:hAnsi="Times New Roman" w:cs="Times New Roman"/>
          <w:color w:val="000000"/>
          <w:sz w:val="24"/>
          <w:szCs w:val="24"/>
          <w:lang w:eastAsia="ru-RU"/>
        </w:rPr>
        <w:t xml:space="preserve"> году составила </w:t>
      </w:r>
      <w:r w:rsidR="001C469F" w:rsidRPr="00C05652">
        <w:rPr>
          <w:rFonts w:ascii="Times New Roman" w:eastAsia="Times New Roman" w:hAnsi="Times New Roman" w:cs="Times New Roman"/>
          <w:color w:val="000000"/>
          <w:sz w:val="24"/>
          <w:szCs w:val="24"/>
          <w:lang w:eastAsia="ru-RU"/>
        </w:rPr>
        <w:t>36,3</w:t>
      </w:r>
      <w:r w:rsidRPr="00C05652">
        <w:rPr>
          <w:rFonts w:ascii="Times New Roman" w:eastAsia="Times New Roman" w:hAnsi="Times New Roman" w:cs="Times New Roman"/>
          <w:color w:val="000000"/>
          <w:sz w:val="24"/>
          <w:szCs w:val="24"/>
          <w:lang w:eastAsia="ru-RU"/>
        </w:rPr>
        <w:t xml:space="preserve">%, что на </w:t>
      </w:r>
      <w:r w:rsidR="001C469F" w:rsidRPr="00C05652">
        <w:rPr>
          <w:rFonts w:ascii="Times New Roman" w:eastAsia="Times New Roman" w:hAnsi="Times New Roman" w:cs="Times New Roman"/>
          <w:color w:val="000000"/>
          <w:sz w:val="24"/>
          <w:szCs w:val="24"/>
          <w:lang w:eastAsia="ru-RU"/>
        </w:rPr>
        <w:t>2</w:t>
      </w:r>
      <w:r w:rsidRPr="00C05652">
        <w:rPr>
          <w:rFonts w:ascii="Times New Roman" w:eastAsia="Times New Roman" w:hAnsi="Times New Roman" w:cs="Times New Roman"/>
          <w:color w:val="000000"/>
          <w:sz w:val="24"/>
          <w:szCs w:val="24"/>
          <w:lang w:eastAsia="ru-RU"/>
        </w:rPr>
        <w:t xml:space="preserve">% </w:t>
      </w:r>
      <w:r w:rsidR="001C469F" w:rsidRPr="00C05652">
        <w:rPr>
          <w:rFonts w:ascii="Times New Roman" w:eastAsia="Times New Roman" w:hAnsi="Times New Roman" w:cs="Times New Roman"/>
          <w:color w:val="000000"/>
          <w:sz w:val="24"/>
          <w:szCs w:val="24"/>
          <w:lang w:eastAsia="ru-RU"/>
        </w:rPr>
        <w:t>ниже</w:t>
      </w:r>
      <w:r w:rsidRPr="00C05652">
        <w:rPr>
          <w:rFonts w:ascii="Times New Roman" w:eastAsia="Times New Roman" w:hAnsi="Times New Roman" w:cs="Times New Roman"/>
          <w:color w:val="000000"/>
          <w:sz w:val="24"/>
          <w:szCs w:val="24"/>
          <w:lang w:eastAsia="ru-RU"/>
        </w:rPr>
        <w:t xml:space="preserve"> показателя 201</w:t>
      </w:r>
      <w:r w:rsidR="001C469F" w:rsidRPr="00C05652">
        <w:rPr>
          <w:rFonts w:ascii="Times New Roman" w:eastAsia="Times New Roman" w:hAnsi="Times New Roman" w:cs="Times New Roman"/>
          <w:color w:val="000000"/>
          <w:sz w:val="24"/>
          <w:szCs w:val="24"/>
          <w:lang w:eastAsia="ru-RU"/>
        </w:rPr>
        <w:t>7</w:t>
      </w:r>
      <w:r w:rsidRPr="00C05652">
        <w:rPr>
          <w:rFonts w:ascii="Times New Roman" w:eastAsia="Times New Roman" w:hAnsi="Times New Roman" w:cs="Times New Roman"/>
          <w:color w:val="000000"/>
          <w:sz w:val="24"/>
          <w:szCs w:val="24"/>
          <w:lang w:eastAsia="ru-RU"/>
        </w:rPr>
        <w:t xml:space="preserve"> года.</w:t>
      </w:r>
      <w:proofErr w:type="gramEnd"/>
      <w:r w:rsidR="0005314E" w:rsidRPr="00C05652">
        <w:rPr>
          <w:rFonts w:ascii="Times New Roman" w:eastAsia="Times New Roman" w:hAnsi="Times New Roman" w:cs="Times New Roman"/>
          <w:color w:val="000000"/>
          <w:sz w:val="24"/>
          <w:szCs w:val="24"/>
          <w:lang w:eastAsia="ru-RU"/>
        </w:rPr>
        <w:t xml:space="preserve"> </w:t>
      </w:r>
      <w:proofErr w:type="gramStart"/>
      <w:r w:rsidR="0005314E" w:rsidRPr="00C05652">
        <w:rPr>
          <w:rFonts w:ascii="Times New Roman" w:eastAsia="Times New Roman" w:hAnsi="Times New Roman" w:cs="Times New Roman"/>
          <w:color w:val="000000"/>
          <w:sz w:val="24"/>
          <w:szCs w:val="24"/>
          <w:lang w:eastAsia="ru-RU"/>
        </w:rPr>
        <w:t xml:space="preserve">Изменение показателя связано с </w:t>
      </w:r>
      <w:r w:rsidR="001C469F" w:rsidRPr="00C05652">
        <w:rPr>
          <w:rFonts w:ascii="Times New Roman" w:eastAsia="Times New Roman" w:hAnsi="Times New Roman" w:cs="Times New Roman"/>
          <w:bCs/>
          <w:color w:val="000000"/>
          <w:sz w:val="24"/>
          <w:szCs w:val="24"/>
          <w:lang w:eastAsia="ru-RU"/>
        </w:rPr>
        <w:t>переводом учащихся на период строительства (из МБОУ СОШ № 1 в здание структурного подразделения МБОУ СОШ № 8.</w:t>
      </w:r>
      <w:proofErr w:type="gramEnd"/>
      <w:r w:rsidR="001C469F" w:rsidRPr="00C05652">
        <w:rPr>
          <w:rFonts w:ascii="Times New Roman" w:hAnsi="Times New Roman" w:cs="Times New Roman"/>
          <w:bCs/>
          <w:sz w:val="24"/>
          <w:szCs w:val="24"/>
        </w:rPr>
        <w:t xml:space="preserve"> </w:t>
      </w:r>
      <w:r w:rsidR="001C469F" w:rsidRPr="00C05652">
        <w:rPr>
          <w:rFonts w:ascii="Times New Roman" w:eastAsia="Times New Roman" w:hAnsi="Times New Roman" w:cs="Times New Roman"/>
          <w:bCs/>
          <w:color w:val="000000"/>
          <w:sz w:val="24"/>
          <w:szCs w:val="24"/>
          <w:lang w:eastAsia="ru-RU"/>
        </w:rPr>
        <w:t>С 01.09.2018 года введено в эксплуатацию новое здание МБОУ «Верх-</w:t>
      </w:r>
      <w:proofErr w:type="spellStart"/>
      <w:r w:rsidR="001C469F" w:rsidRPr="00C05652">
        <w:rPr>
          <w:rFonts w:ascii="Times New Roman" w:eastAsia="Times New Roman" w:hAnsi="Times New Roman" w:cs="Times New Roman"/>
          <w:bCs/>
          <w:color w:val="000000"/>
          <w:sz w:val="24"/>
          <w:szCs w:val="24"/>
          <w:lang w:eastAsia="ru-RU"/>
        </w:rPr>
        <w:t>Язьвинская</w:t>
      </w:r>
      <w:proofErr w:type="spellEnd"/>
      <w:r w:rsidR="001C469F" w:rsidRPr="00C05652">
        <w:rPr>
          <w:rFonts w:ascii="Times New Roman" w:eastAsia="Times New Roman" w:hAnsi="Times New Roman" w:cs="Times New Roman"/>
          <w:bCs/>
          <w:color w:val="000000"/>
          <w:sz w:val="24"/>
          <w:szCs w:val="24"/>
          <w:lang w:eastAsia="ru-RU"/>
        </w:rPr>
        <w:t xml:space="preserve"> СОШ». С 1 сентября 2019 года в новом здании МБОУ СОШ № 1 г. Красновишерска начнется образовательный процесс, что обеспечит снижение количества обучающихся во 2 смену </w:t>
      </w:r>
    </w:p>
    <w:p w:rsidR="0005314E" w:rsidRPr="00C05652" w:rsidRDefault="0005314E"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1</w:t>
      </w:r>
      <w:r w:rsidR="001038D1" w:rsidRPr="00C05652">
        <w:rPr>
          <w:rFonts w:ascii="Times New Roman" w:eastAsia="Times New Roman" w:hAnsi="Times New Roman" w:cs="Times New Roman"/>
          <w:b/>
          <w:color w:val="000000"/>
          <w:sz w:val="24"/>
          <w:szCs w:val="24"/>
          <w:lang w:eastAsia="ru-RU"/>
        </w:rPr>
        <w:t>8</w:t>
      </w:r>
      <w:r w:rsidRPr="00C05652">
        <w:rPr>
          <w:rFonts w:ascii="Times New Roman" w:eastAsia="Times New Roman" w:hAnsi="Times New Roman" w:cs="Times New Roman"/>
          <w:b/>
          <w:color w:val="000000"/>
          <w:sz w:val="24"/>
          <w:szCs w:val="24"/>
          <w:lang w:eastAsia="ru-RU"/>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05314E" w:rsidRPr="00C05652" w:rsidRDefault="001C469F"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color w:val="000000"/>
          <w:sz w:val="24"/>
          <w:szCs w:val="24"/>
          <w:lang w:eastAsia="ru-RU"/>
        </w:rPr>
        <w:t>Расходы бюджета муниципального образования на общее образование в расчете на 1 обучающегося в 2018 году увеличились на 2 тыс. руб. Увеличение расходов</w:t>
      </w:r>
      <w:r w:rsidRPr="00C05652">
        <w:rPr>
          <w:rFonts w:ascii="Times New Roman" w:eastAsia="Times New Roman" w:hAnsi="Times New Roman" w:cs="Times New Roman"/>
          <w:bCs/>
          <w:color w:val="000000"/>
          <w:sz w:val="24"/>
          <w:szCs w:val="24"/>
          <w:lang w:eastAsia="ru-RU"/>
        </w:rPr>
        <w:t xml:space="preserve"> связано с уменьшением среднегодового контингента обучающихся в 2018 году на 37 человек и увеличение выделенных средств на приведение в нормативное состояние общеобразовательных учреждений.</w:t>
      </w:r>
      <w:r w:rsidR="00B12DB2" w:rsidRPr="00C05652">
        <w:rPr>
          <w:rFonts w:ascii="Times New Roman" w:eastAsia="Times New Roman" w:hAnsi="Times New Roman" w:cs="Times New Roman"/>
          <w:bCs/>
          <w:color w:val="000000"/>
          <w:sz w:val="24"/>
          <w:szCs w:val="24"/>
          <w:lang w:eastAsia="ru-RU"/>
        </w:rPr>
        <w:t xml:space="preserve"> В прогнозном периоде уров</w:t>
      </w:r>
      <w:r w:rsidR="00C348CA" w:rsidRPr="00C05652">
        <w:rPr>
          <w:rFonts w:ascii="Times New Roman" w:eastAsia="Times New Roman" w:hAnsi="Times New Roman" w:cs="Times New Roman"/>
          <w:bCs/>
          <w:color w:val="000000"/>
          <w:sz w:val="24"/>
          <w:szCs w:val="24"/>
          <w:lang w:eastAsia="ru-RU"/>
        </w:rPr>
        <w:t>ень</w:t>
      </w:r>
      <w:r w:rsidR="00B12DB2" w:rsidRPr="00C05652">
        <w:rPr>
          <w:rFonts w:ascii="Times New Roman" w:eastAsia="Times New Roman" w:hAnsi="Times New Roman" w:cs="Times New Roman"/>
          <w:bCs/>
          <w:color w:val="000000"/>
          <w:sz w:val="24"/>
          <w:szCs w:val="24"/>
          <w:lang w:eastAsia="ru-RU"/>
        </w:rPr>
        <w:t xml:space="preserve"> расходов</w:t>
      </w:r>
      <w:r w:rsidRPr="00C05652">
        <w:rPr>
          <w:rFonts w:ascii="Times New Roman" w:eastAsia="Times New Roman" w:hAnsi="Times New Roman" w:cs="Times New Roman"/>
          <w:bCs/>
          <w:color w:val="000000"/>
          <w:sz w:val="24"/>
          <w:szCs w:val="24"/>
          <w:lang w:eastAsia="ru-RU"/>
        </w:rPr>
        <w:t xml:space="preserve"> сохранится на уровне 2018 года.</w:t>
      </w:r>
    </w:p>
    <w:p w:rsidR="00DF0D0D" w:rsidRPr="00C05652" w:rsidRDefault="00DF0D0D"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C3E6E" w:rsidRPr="00C05652" w:rsidRDefault="00DF0D0D"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color w:val="000000"/>
          <w:sz w:val="24"/>
          <w:szCs w:val="24"/>
          <w:lang w:eastAsia="ru-RU"/>
        </w:rPr>
        <w:t>Доля детей в возрасте 5-18 лет, получающих услуги по дополнительному образованию, в 201</w:t>
      </w:r>
      <w:r w:rsidR="001C469F" w:rsidRPr="00C05652">
        <w:rPr>
          <w:rFonts w:ascii="Times New Roman" w:eastAsia="Times New Roman" w:hAnsi="Times New Roman" w:cs="Times New Roman"/>
          <w:color w:val="000000"/>
          <w:sz w:val="24"/>
          <w:szCs w:val="24"/>
          <w:lang w:eastAsia="ru-RU"/>
        </w:rPr>
        <w:t>8</w:t>
      </w:r>
      <w:r w:rsidRPr="00C05652">
        <w:rPr>
          <w:rFonts w:ascii="Times New Roman" w:eastAsia="Times New Roman" w:hAnsi="Times New Roman" w:cs="Times New Roman"/>
          <w:color w:val="000000"/>
          <w:sz w:val="24"/>
          <w:szCs w:val="24"/>
          <w:lang w:eastAsia="ru-RU"/>
        </w:rPr>
        <w:t xml:space="preserve"> году составила 5</w:t>
      </w:r>
      <w:r w:rsidR="001C469F" w:rsidRPr="00C05652">
        <w:rPr>
          <w:rFonts w:ascii="Times New Roman" w:eastAsia="Times New Roman" w:hAnsi="Times New Roman" w:cs="Times New Roman"/>
          <w:color w:val="000000"/>
          <w:sz w:val="24"/>
          <w:szCs w:val="24"/>
          <w:lang w:eastAsia="ru-RU"/>
        </w:rPr>
        <w:t>9,4</w:t>
      </w:r>
      <w:r w:rsidRPr="00C05652">
        <w:rPr>
          <w:rFonts w:ascii="Times New Roman" w:eastAsia="Times New Roman" w:hAnsi="Times New Roman" w:cs="Times New Roman"/>
          <w:color w:val="000000"/>
          <w:sz w:val="24"/>
          <w:szCs w:val="24"/>
          <w:lang w:eastAsia="ru-RU"/>
        </w:rPr>
        <w:t xml:space="preserve">%, что на </w:t>
      </w:r>
      <w:r w:rsidR="001C469F" w:rsidRPr="00C05652">
        <w:rPr>
          <w:rFonts w:ascii="Times New Roman" w:eastAsia="Times New Roman" w:hAnsi="Times New Roman" w:cs="Times New Roman"/>
          <w:color w:val="000000"/>
          <w:sz w:val="24"/>
          <w:szCs w:val="24"/>
          <w:lang w:eastAsia="ru-RU"/>
        </w:rPr>
        <w:t>2</w:t>
      </w:r>
      <w:r w:rsidRPr="00C05652">
        <w:rPr>
          <w:rFonts w:ascii="Times New Roman" w:eastAsia="Times New Roman" w:hAnsi="Times New Roman" w:cs="Times New Roman"/>
          <w:color w:val="000000"/>
          <w:sz w:val="24"/>
          <w:szCs w:val="24"/>
          <w:lang w:eastAsia="ru-RU"/>
        </w:rPr>
        <w:t xml:space="preserve">% </w:t>
      </w:r>
      <w:r w:rsidR="001C469F" w:rsidRPr="00C05652">
        <w:rPr>
          <w:rFonts w:ascii="Times New Roman" w:eastAsia="Times New Roman" w:hAnsi="Times New Roman" w:cs="Times New Roman"/>
          <w:color w:val="000000"/>
          <w:sz w:val="24"/>
          <w:szCs w:val="24"/>
          <w:lang w:eastAsia="ru-RU"/>
        </w:rPr>
        <w:t>выше</w:t>
      </w:r>
      <w:r w:rsidRPr="00C05652">
        <w:rPr>
          <w:rFonts w:ascii="Times New Roman" w:eastAsia="Times New Roman" w:hAnsi="Times New Roman" w:cs="Times New Roman"/>
          <w:color w:val="000000"/>
          <w:sz w:val="24"/>
          <w:szCs w:val="24"/>
          <w:lang w:eastAsia="ru-RU"/>
        </w:rPr>
        <w:t xml:space="preserve"> уровня 201</w:t>
      </w:r>
      <w:r w:rsidR="001C469F" w:rsidRPr="00C05652">
        <w:rPr>
          <w:rFonts w:ascii="Times New Roman" w:eastAsia="Times New Roman" w:hAnsi="Times New Roman" w:cs="Times New Roman"/>
          <w:color w:val="000000"/>
          <w:sz w:val="24"/>
          <w:szCs w:val="24"/>
          <w:lang w:eastAsia="ru-RU"/>
        </w:rPr>
        <w:t>7</w:t>
      </w:r>
      <w:r w:rsidRPr="00C05652">
        <w:rPr>
          <w:rFonts w:ascii="Times New Roman" w:eastAsia="Times New Roman" w:hAnsi="Times New Roman" w:cs="Times New Roman"/>
          <w:color w:val="000000"/>
          <w:sz w:val="24"/>
          <w:szCs w:val="24"/>
          <w:lang w:eastAsia="ru-RU"/>
        </w:rPr>
        <w:t xml:space="preserve"> года. </w:t>
      </w:r>
      <w:r w:rsidR="004C3E6E" w:rsidRPr="00C05652">
        <w:rPr>
          <w:rFonts w:ascii="Times New Roman" w:eastAsia="Times New Roman" w:hAnsi="Times New Roman" w:cs="Times New Roman"/>
          <w:color w:val="000000"/>
          <w:sz w:val="24"/>
          <w:szCs w:val="24"/>
          <w:lang w:eastAsia="ru-RU"/>
        </w:rPr>
        <w:t xml:space="preserve">Количество обучающихся, получающих услугу дополнительного образования, обусловлено обучением во 2-ю смену </w:t>
      </w:r>
      <w:r w:rsidR="001C469F" w:rsidRPr="00C05652">
        <w:rPr>
          <w:rFonts w:ascii="Times New Roman" w:eastAsia="Times New Roman" w:hAnsi="Times New Roman" w:cs="Times New Roman"/>
          <w:color w:val="000000"/>
          <w:sz w:val="24"/>
          <w:szCs w:val="24"/>
          <w:lang w:eastAsia="ru-RU"/>
        </w:rPr>
        <w:t>36,4</w:t>
      </w:r>
      <w:r w:rsidR="004C3E6E" w:rsidRPr="00C05652">
        <w:rPr>
          <w:rFonts w:ascii="Times New Roman" w:eastAsia="Times New Roman" w:hAnsi="Times New Roman" w:cs="Times New Roman"/>
          <w:color w:val="000000"/>
          <w:sz w:val="24"/>
          <w:szCs w:val="24"/>
          <w:lang w:eastAsia="ru-RU"/>
        </w:rPr>
        <w:t xml:space="preserve"> % </w:t>
      </w:r>
      <w:r w:rsidR="004C3E6E" w:rsidRPr="00C05652">
        <w:rPr>
          <w:rFonts w:ascii="Times New Roman" w:eastAsia="Times New Roman" w:hAnsi="Times New Roman" w:cs="Times New Roman"/>
          <w:color w:val="000000"/>
          <w:sz w:val="24"/>
          <w:szCs w:val="24"/>
          <w:lang w:eastAsia="ru-RU"/>
        </w:rPr>
        <w:lastRenderedPageBreak/>
        <w:t>учащихся гор</w:t>
      </w:r>
      <w:r w:rsidR="001C469F" w:rsidRPr="00C05652">
        <w:rPr>
          <w:rFonts w:ascii="Times New Roman" w:eastAsia="Times New Roman" w:hAnsi="Times New Roman" w:cs="Times New Roman"/>
          <w:color w:val="000000"/>
          <w:sz w:val="24"/>
          <w:szCs w:val="24"/>
          <w:lang w:eastAsia="ru-RU"/>
        </w:rPr>
        <w:t xml:space="preserve">одских общеобразовательных школ. </w:t>
      </w:r>
      <w:r w:rsidR="001C469F" w:rsidRPr="00C05652">
        <w:rPr>
          <w:rFonts w:ascii="Times New Roman" w:eastAsia="Times New Roman" w:hAnsi="Times New Roman" w:cs="Times New Roman"/>
          <w:bCs/>
          <w:color w:val="000000"/>
          <w:sz w:val="24"/>
          <w:szCs w:val="24"/>
          <w:lang w:eastAsia="ru-RU"/>
        </w:rPr>
        <w:t>С 01.09.2018 года введено в эксплуатацию новое здание МБОУ «Верх-</w:t>
      </w:r>
      <w:proofErr w:type="spellStart"/>
      <w:r w:rsidR="001C469F" w:rsidRPr="00C05652">
        <w:rPr>
          <w:rFonts w:ascii="Times New Roman" w:eastAsia="Times New Roman" w:hAnsi="Times New Roman" w:cs="Times New Roman"/>
          <w:bCs/>
          <w:color w:val="000000"/>
          <w:sz w:val="24"/>
          <w:szCs w:val="24"/>
          <w:lang w:eastAsia="ru-RU"/>
        </w:rPr>
        <w:t>Язьвинская</w:t>
      </w:r>
      <w:proofErr w:type="spellEnd"/>
      <w:r w:rsidR="001C469F" w:rsidRPr="00C05652">
        <w:rPr>
          <w:rFonts w:ascii="Times New Roman" w:eastAsia="Times New Roman" w:hAnsi="Times New Roman" w:cs="Times New Roman"/>
          <w:bCs/>
          <w:color w:val="000000"/>
          <w:sz w:val="24"/>
          <w:szCs w:val="24"/>
          <w:lang w:eastAsia="ru-RU"/>
        </w:rPr>
        <w:t xml:space="preserve"> СОШ»</w:t>
      </w:r>
      <w:r w:rsidR="004C3E6E" w:rsidRPr="00C05652">
        <w:rPr>
          <w:rFonts w:ascii="Times New Roman" w:eastAsia="Times New Roman" w:hAnsi="Times New Roman" w:cs="Times New Roman"/>
          <w:bCs/>
          <w:color w:val="000000"/>
          <w:sz w:val="24"/>
          <w:szCs w:val="24"/>
          <w:lang w:eastAsia="ru-RU"/>
        </w:rPr>
        <w:t xml:space="preserve">. </w:t>
      </w:r>
      <w:r w:rsidR="001C469F" w:rsidRPr="00C05652">
        <w:rPr>
          <w:rFonts w:ascii="Times New Roman" w:eastAsia="Times New Roman" w:hAnsi="Times New Roman" w:cs="Times New Roman"/>
          <w:bCs/>
          <w:color w:val="000000"/>
          <w:sz w:val="24"/>
          <w:szCs w:val="24"/>
          <w:lang w:eastAsia="ru-RU"/>
        </w:rPr>
        <w:t xml:space="preserve">В 2018-2019 учебном году все дети в возрасте от 5 до 18 лет получили именные Сертификаты на получение бесплатного дополнительного образования по дополнительным общеразвивающим программам. </w:t>
      </w:r>
      <w:r w:rsidR="004C3E6E" w:rsidRPr="00C05652">
        <w:rPr>
          <w:rFonts w:ascii="Times New Roman" w:eastAsia="Times New Roman" w:hAnsi="Times New Roman" w:cs="Times New Roman"/>
          <w:color w:val="000000"/>
          <w:sz w:val="24"/>
          <w:szCs w:val="24"/>
          <w:lang w:eastAsia="ru-RU"/>
        </w:rPr>
        <w:t>Услуги дополнительного образования предоставляют учреждения, имеющие соответствующую лицензию. Дети, обучающиеся по досуговым программам в Районном доме культуре и в Центре организации досуга, в охват дополнительным образованием не включаются.</w:t>
      </w:r>
    </w:p>
    <w:p w:rsidR="00DF0D0D" w:rsidRPr="00C05652" w:rsidRDefault="004C3E6E"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 xml:space="preserve">Раздел </w:t>
      </w:r>
      <w:r w:rsidRPr="00C05652">
        <w:rPr>
          <w:rFonts w:ascii="Times New Roman" w:eastAsia="Times New Roman" w:hAnsi="Times New Roman" w:cs="Times New Roman"/>
          <w:b/>
          <w:color w:val="000000"/>
          <w:sz w:val="24"/>
          <w:szCs w:val="24"/>
          <w:lang w:val="en-US" w:eastAsia="ru-RU"/>
        </w:rPr>
        <w:t>IV</w:t>
      </w:r>
      <w:r w:rsidRPr="00C05652">
        <w:rPr>
          <w:rFonts w:ascii="Times New Roman" w:eastAsia="Times New Roman" w:hAnsi="Times New Roman" w:cs="Times New Roman"/>
          <w:b/>
          <w:color w:val="000000"/>
          <w:sz w:val="24"/>
          <w:szCs w:val="24"/>
          <w:lang w:eastAsia="ru-RU"/>
        </w:rPr>
        <w:t xml:space="preserve"> Культура</w:t>
      </w:r>
    </w:p>
    <w:p w:rsidR="004C3E6E" w:rsidRPr="00C05652" w:rsidRDefault="00820346"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color w:val="000000"/>
          <w:sz w:val="24"/>
          <w:szCs w:val="24"/>
          <w:lang w:eastAsia="ru-RU"/>
        </w:rPr>
        <w:t>В районе функционирует и работает 1</w:t>
      </w:r>
      <w:r w:rsidR="00BF6950" w:rsidRPr="00C05652">
        <w:rPr>
          <w:rFonts w:ascii="Times New Roman" w:eastAsia="Times New Roman" w:hAnsi="Times New Roman" w:cs="Times New Roman"/>
          <w:color w:val="000000"/>
          <w:sz w:val="24"/>
          <w:szCs w:val="24"/>
          <w:lang w:eastAsia="ru-RU"/>
        </w:rPr>
        <w:t>3</w:t>
      </w:r>
      <w:r w:rsidRPr="00C05652">
        <w:rPr>
          <w:rFonts w:ascii="Times New Roman" w:eastAsia="Times New Roman" w:hAnsi="Times New Roman" w:cs="Times New Roman"/>
          <w:color w:val="000000"/>
          <w:sz w:val="24"/>
          <w:szCs w:val="24"/>
          <w:lang w:eastAsia="ru-RU"/>
        </w:rPr>
        <w:t xml:space="preserve"> культурно-досуговых учреждений, 1</w:t>
      </w:r>
      <w:r w:rsidR="00BB2A27" w:rsidRPr="00C05652">
        <w:rPr>
          <w:rFonts w:ascii="Times New Roman" w:eastAsia="Times New Roman" w:hAnsi="Times New Roman" w:cs="Times New Roman"/>
          <w:color w:val="000000"/>
          <w:sz w:val="24"/>
          <w:szCs w:val="24"/>
          <w:lang w:eastAsia="ru-RU"/>
        </w:rPr>
        <w:t>4</w:t>
      </w:r>
      <w:r w:rsidRPr="00C05652">
        <w:rPr>
          <w:rFonts w:ascii="Times New Roman" w:eastAsia="Times New Roman" w:hAnsi="Times New Roman" w:cs="Times New Roman"/>
          <w:color w:val="000000"/>
          <w:sz w:val="24"/>
          <w:szCs w:val="24"/>
          <w:lang w:eastAsia="ru-RU"/>
        </w:rPr>
        <w:t xml:space="preserve"> библиотек, детская школа искусств, краеведческий музей. В отчетном году </w:t>
      </w:r>
      <w:r w:rsidRPr="00C05652">
        <w:rPr>
          <w:rFonts w:ascii="Times New Roman" w:eastAsia="Times New Roman" w:hAnsi="Times New Roman" w:cs="Times New Roman"/>
          <w:bCs/>
          <w:color w:val="000000"/>
          <w:sz w:val="24"/>
          <w:szCs w:val="24"/>
          <w:lang w:eastAsia="ru-RU"/>
        </w:rPr>
        <w:t xml:space="preserve">проведено </w:t>
      </w:r>
      <w:r w:rsidRPr="00C05652">
        <w:rPr>
          <w:rFonts w:ascii="Times New Roman" w:eastAsia="Times New Roman" w:hAnsi="Times New Roman" w:cs="Times New Roman"/>
          <w:b/>
          <w:bCs/>
          <w:i/>
          <w:color w:val="000000"/>
          <w:sz w:val="24"/>
          <w:szCs w:val="24"/>
          <w:lang w:eastAsia="ru-RU"/>
        </w:rPr>
        <w:t>24</w:t>
      </w:r>
      <w:r w:rsidR="00BB2A27" w:rsidRPr="00C05652">
        <w:rPr>
          <w:rFonts w:ascii="Times New Roman" w:eastAsia="Times New Roman" w:hAnsi="Times New Roman" w:cs="Times New Roman"/>
          <w:b/>
          <w:bCs/>
          <w:i/>
          <w:color w:val="000000"/>
          <w:sz w:val="24"/>
          <w:szCs w:val="24"/>
          <w:lang w:eastAsia="ru-RU"/>
        </w:rPr>
        <w:t>3</w:t>
      </w:r>
      <w:r w:rsidRPr="00C05652">
        <w:rPr>
          <w:rFonts w:ascii="Times New Roman" w:eastAsia="Times New Roman" w:hAnsi="Times New Roman" w:cs="Times New Roman"/>
          <w:bCs/>
          <w:i/>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культурно-массовых мероприятий, в 201</w:t>
      </w:r>
      <w:r w:rsidR="00BB2A27" w:rsidRPr="00C05652">
        <w:rPr>
          <w:rFonts w:ascii="Times New Roman" w:eastAsia="Times New Roman" w:hAnsi="Times New Roman" w:cs="Times New Roman"/>
          <w:bCs/>
          <w:color w:val="000000"/>
          <w:sz w:val="24"/>
          <w:szCs w:val="24"/>
          <w:lang w:eastAsia="ru-RU"/>
        </w:rPr>
        <w:t>7</w:t>
      </w:r>
      <w:r w:rsidRPr="00C05652">
        <w:rPr>
          <w:rFonts w:ascii="Times New Roman" w:eastAsia="Times New Roman" w:hAnsi="Times New Roman" w:cs="Times New Roman"/>
          <w:bCs/>
          <w:color w:val="000000"/>
          <w:sz w:val="24"/>
          <w:szCs w:val="24"/>
          <w:lang w:eastAsia="ru-RU"/>
        </w:rPr>
        <w:t xml:space="preserve"> году - </w:t>
      </w:r>
      <w:r w:rsidRPr="00C05652">
        <w:rPr>
          <w:rFonts w:ascii="Times New Roman" w:eastAsia="Times New Roman" w:hAnsi="Times New Roman" w:cs="Times New Roman"/>
          <w:b/>
          <w:bCs/>
          <w:i/>
          <w:color w:val="000000"/>
          <w:sz w:val="24"/>
          <w:szCs w:val="24"/>
          <w:lang w:eastAsia="ru-RU"/>
        </w:rPr>
        <w:t>2</w:t>
      </w:r>
      <w:r w:rsidR="00BB2A27" w:rsidRPr="00C05652">
        <w:rPr>
          <w:rFonts w:ascii="Times New Roman" w:eastAsia="Times New Roman" w:hAnsi="Times New Roman" w:cs="Times New Roman"/>
          <w:b/>
          <w:bCs/>
          <w:i/>
          <w:color w:val="000000"/>
          <w:sz w:val="24"/>
          <w:szCs w:val="24"/>
          <w:lang w:eastAsia="ru-RU"/>
        </w:rPr>
        <w:t>40</w:t>
      </w:r>
      <w:r w:rsidRPr="00C05652">
        <w:rPr>
          <w:rFonts w:ascii="Times New Roman" w:eastAsia="Times New Roman" w:hAnsi="Times New Roman" w:cs="Times New Roman"/>
          <w:bCs/>
          <w:color w:val="000000"/>
          <w:sz w:val="24"/>
          <w:szCs w:val="24"/>
          <w:lang w:eastAsia="ru-RU"/>
        </w:rPr>
        <w:t xml:space="preserve">. Фестивали, конкурсы, концертные, развлекательные мероприятия, спектакли посетили </w:t>
      </w:r>
      <w:r w:rsidR="00BB2A27" w:rsidRPr="00C05652">
        <w:rPr>
          <w:rFonts w:ascii="Times New Roman" w:eastAsia="Times New Roman" w:hAnsi="Times New Roman" w:cs="Times New Roman"/>
          <w:b/>
          <w:bCs/>
          <w:i/>
          <w:color w:val="000000"/>
          <w:sz w:val="24"/>
          <w:szCs w:val="24"/>
          <w:lang w:eastAsia="ru-RU"/>
        </w:rPr>
        <w:t>58087</w:t>
      </w:r>
      <w:r w:rsidRPr="00C05652">
        <w:rPr>
          <w:rFonts w:ascii="Times New Roman" w:eastAsia="Times New Roman" w:hAnsi="Times New Roman" w:cs="Times New Roman"/>
          <w:bCs/>
          <w:i/>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 xml:space="preserve">человек. На базе Дома культуры функционируют </w:t>
      </w:r>
      <w:r w:rsidRPr="00C05652">
        <w:rPr>
          <w:rFonts w:ascii="Times New Roman" w:eastAsia="Times New Roman" w:hAnsi="Times New Roman" w:cs="Times New Roman"/>
          <w:b/>
          <w:bCs/>
          <w:i/>
          <w:color w:val="000000"/>
          <w:sz w:val="24"/>
          <w:szCs w:val="24"/>
          <w:lang w:eastAsia="ru-RU"/>
        </w:rPr>
        <w:t>22</w:t>
      </w:r>
      <w:r w:rsidRPr="00C05652">
        <w:rPr>
          <w:rFonts w:ascii="Times New Roman" w:eastAsia="Times New Roman" w:hAnsi="Times New Roman" w:cs="Times New Roman"/>
          <w:bCs/>
          <w:color w:val="000000"/>
          <w:sz w:val="24"/>
          <w:szCs w:val="24"/>
          <w:lang w:eastAsia="ru-RU"/>
        </w:rPr>
        <w:t xml:space="preserve"> клубных формирования, в которых занимаются </w:t>
      </w:r>
      <w:r w:rsidRPr="00C05652">
        <w:rPr>
          <w:rFonts w:ascii="Times New Roman" w:eastAsia="Times New Roman" w:hAnsi="Times New Roman" w:cs="Times New Roman"/>
          <w:b/>
          <w:bCs/>
          <w:i/>
          <w:color w:val="000000"/>
          <w:sz w:val="24"/>
          <w:szCs w:val="24"/>
          <w:lang w:eastAsia="ru-RU"/>
        </w:rPr>
        <w:t>3</w:t>
      </w:r>
      <w:r w:rsidR="00BB2A27" w:rsidRPr="00C05652">
        <w:rPr>
          <w:rFonts w:ascii="Times New Roman" w:eastAsia="Times New Roman" w:hAnsi="Times New Roman" w:cs="Times New Roman"/>
          <w:b/>
          <w:bCs/>
          <w:i/>
          <w:color w:val="000000"/>
          <w:sz w:val="24"/>
          <w:szCs w:val="24"/>
          <w:lang w:eastAsia="ru-RU"/>
        </w:rPr>
        <w:t xml:space="preserve">55 </w:t>
      </w:r>
      <w:r w:rsidRPr="00C05652">
        <w:rPr>
          <w:rFonts w:ascii="Times New Roman" w:eastAsia="Times New Roman" w:hAnsi="Times New Roman" w:cs="Times New Roman"/>
          <w:bCs/>
          <w:color w:val="000000"/>
          <w:sz w:val="24"/>
          <w:szCs w:val="24"/>
          <w:lang w:eastAsia="ru-RU"/>
        </w:rPr>
        <w:t>человек</w:t>
      </w:r>
    </w:p>
    <w:p w:rsidR="00820346" w:rsidRPr="00C05652" w:rsidRDefault="00820346"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20. Уровень фактической обеспеченности учреждениями культуры от нормативной потребности</w:t>
      </w:r>
      <w:r w:rsidRPr="00C05652">
        <w:rPr>
          <w:rFonts w:ascii="Times New Roman" w:eastAsia="Times New Roman" w:hAnsi="Times New Roman" w:cs="Times New Roman"/>
          <w:color w:val="000000"/>
          <w:sz w:val="24"/>
          <w:szCs w:val="24"/>
          <w:lang w:eastAsia="ru-RU"/>
        </w:rPr>
        <w:t>:</w:t>
      </w:r>
    </w:p>
    <w:p w:rsidR="00820346" w:rsidRPr="00C05652" w:rsidRDefault="00820346"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клубами и учреждениями клубного типа</w:t>
      </w:r>
    </w:p>
    <w:p w:rsidR="00820346" w:rsidRPr="00C05652" w:rsidRDefault="00820346"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
          <w:color w:val="000000"/>
          <w:sz w:val="24"/>
          <w:szCs w:val="24"/>
          <w:lang w:eastAsia="ru-RU"/>
        </w:rPr>
        <w:t>библиотеками</w:t>
      </w:r>
      <w:r w:rsidR="00BF6950" w:rsidRPr="00C05652">
        <w:rPr>
          <w:rFonts w:ascii="Times New Roman" w:eastAsia="Times New Roman" w:hAnsi="Times New Roman" w:cs="Times New Roman"/>
          <w:b/>
          <w:color w:val="000000"/>
          <w:sz w:val="24"/>
          <w:szCs w:val="24"/>
          <w:lang w:eastAsia="ru-RU"/>
        </w:rPr>
        <w:t xml:space="preserve"> </w:t>
      </w:r>
      <w:r w:rsidR="00BF6950" w:rsidRPr="00C05652">
        <w:rPr>
          <w:rFonts w:ascii="Times New Roman" w:eastAsia="Times New Roman" w:hAnsi="Times New Roman" w:cs="Times New Roman"/>
          <w:bCs/>
          <w:color w:val="000000"/>
          <w:sz w:val="24"/>
          <w:szCs w:val="24"/>
          <w:lang w:eastAsia="ru-RU"/>
        </w:rPr>
        <w:t xml:space="preserve">Показатель уменьшился в связи с закрытием двух культурно-досуговых учреждений в </w:t>
      </w:r>
      <w:proofErr w:type="spellStart"/>
      <w:r w:rsidR="00BF6950" w:rsidRPr="00C05652">
        <w:rPr>
          <w:rFonts w:ascii="Times New Roman" w:eastAsia="Times New Roman" w:hAnsi="Times New Roman" w:cs="Times New Roman"/>
          <w:bCs/>
          <w:color w:val="000000"/>
          <w:sz w:val="24"/>
          <w:szCs w:val="24"/>
          <w:lang w:eastAsia="ru-RU"/>
        </w:rPr>
        <w:t>Усть-Язьвинском</w:t>
      </w:r>
      <w:proofErr w:type="spellEnd"/>
      <w:r w:rsidR="00BF6950" w:rsidRPr="00C05652">
        <w:rPr>
          <w:rFonts w:ascii="Times New Roman" w:eastAsia="Times New Roman" w:hAnsi="Times New Roman" w:cs="Times New Roman"/>
          <w:bCs/>
          <w:color w:val="000000"/>
          <w:sz w:val="24"/>
          <w:szCs w:val="24"/>
          <w:lang w:eastAsia="ru-RU"/>
        </w:rPr>
        <w:t xml:space="preserve"> сельском поселении (пос. Данилов Луг) и в Верх-</w:t>
      </w:r>
      <w:proofErr w:type="spellStart"/>
      <w:r w:rsidR="00BF6950" w:rsidRPr="00C05652">
        <w:rPr>
          <w:rFonts w:ascii="Times New Roman" w:eastAsia="Times New Roman" w:hAnsi="Times New Roman" w:cs="Times New Roman"/>
          <w:bCs/>
          <w:color w:val="000000"/>
          <w:sz w:val="24"/>
          <w:szCs w:val="24"/>
          <w:lang w:eastAsia="ru-RU"/>
        </w:rPr>
        <w:t>Язьвинском</w:t>
      </w:r>
      <w:proofErr w:type="spellEnd"/>
      <w:r w:rsidR="00BF6950" w:rsidRPr="00C05652">
        <w:rPr>
          <w:rFonts w:ascii="Times New Roman" w:eastAsia="Times New Roman" w:hAnsi="Times New Roman" w:cs="Times New Roman"/>
          <w:bCs/>
          <w:color w:val="000000"/>
          <w:sz w:val="24"/>
          <w:szCs w:val="24"/>
          <w:lang w:eastAsia="ru-RU"/>
        </w:rPr>
        <w:t xml:space="preserve"> сельском поселении (клуб пос. </w:t>
      </w:r>
      <w:proofErr w:type="spellStart"/>
      <w:r w:rsidR="00BF6950" w:rsidRPr="00C05652">
        <w:rPr>
          <w:rFonts w:ascii="Times New Roman" w:eastAsia="Times New Roman" w:hAnsi="Times New Roman" w:cs="Times New Roman"/>
          <w:bCs/>
          <w:color w:val="000000"/>
          <w:sz w:val="24"/>
          <w:szCs w:val="24"/>
          <w:lang w:eastAsia="ru-RU"/>
        </w:rPr>
        <w:t>Цепел</w:t>
      </w:r>
      <w:proofErr w:type="spellEnd"/>
      <w:r w:rsidR="00BF6950" w:rsidRPr="00C05652">
        <w:rPr>
          <w:rFonts w:ascii="Times New Roman" w:eastAsia="Times New Roman" w:hAnsi="Times New Roman" w:cs="Times New Roman"/>
          <w:bCs/>
          <w:color w:val="000000"/>
          <w:sz w:val="24"/>
          <w:szCs w:val="24"/>
          <w:lang w:eastAsia="ru-RU"/>
        </w:rPr>
        <w:t>). В 2018 году эти учреждения не вошли в статистику. В районе создана оптимальная сеть учреждений с учетом количества сельских населенных пунктов и  их расположения, несмотря на утрату имущественного комплекса двух учреждений</w:t>
      </w:r>
    </w:p>
    <w:p w:rsidR="00B1370F" w:rsidRPr="00C05652" w:rsidRDefault="00820346"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
          <w:color w:val="000000"/>
          <w:sz w:val="24"/>
          <w:szCs w:val="24"/>
          <w:lang w:eastAsia="ru-RU"/>
        </w:rPr>
        <w:t>парками культуры и отдыха</w:t>
      </w:r>
      <w:r w:rsidR="00305DA8">
        <w:rPr>
          <w:rFonts w:ascii="Times New Roman" w:eastAsia="Times New Roman" w:hAnsi="Times New Roman" w:cs="Times New Roman"/>
          <w:b/>
          <w:color w:val="000000"/>
          <w:sz w:val="24"/>
          <w:szCs w:val="24"/>
          <w:lang w:eastAsia="ru-RU"/>
        </w:rPr>
        <w:t xml:space="preserve"> </w:t>
      </w:r>
      <w:r w:rsidR="00B1370F" w:rsidRPr="00C05652">
        <w:rPr>
          <w:rFonts w:ascii="Times New Roman" w:eastAsia="Times New Roman" w:hAnsi="Times New Roman" w:cs="Times New Roman"/>
          <w:color w:val="000000"/>
          <w:sz w:val="24"/>
          <w:szCs w:val="24"/>
          <w:lang w:eastAsia="ru-RU"/>
        </w:rPr>
        <w:t xml:space="preserve">Парки культуры и отдыха </w:t>
      </w:r>
      <w:proofErr w:type="gramStart"/>
      <w:r w:rsidR="00B1370F" w:rsidRPr="00C05652">
        <w:rPr>
          <w:rFonts w:ascii="Times New Roman" w:eastAsia="Times New Roman" w:hAnsi="Times New Roman" w:cs="Times New Roman"/>
          <w:color w:val="000000"/>
          <w:sz w:val="24"/>
          <w:szCs w:val="24"/>
          <w:lang w:eastAsia="ru-RU"/>
        </w:rPr>
        <w:t>в</w:t>
      </w:r>
      <w:proofErr w:type="gramEnd"/>
      <w:r w:rsidR="00B1370F" w:rsidRPr="00C05652">
        <w:rPr>
          <w:rFonts w:ascii="Times New Roman" w:eastAsia="Times New Roman" w:hAnsi="Times New Roman" w:cs="Times New Roman"/>
          <w:color w:val="000000"/>
          <w:sz w:val="24"/>
          <w:szCs w:val="24"/>
          <w:lang w:eastAsia="ru-RU"/>
        </w:rPr>
        <w:t xml:space="preserve"> </w:t>
      </w:r>
      <w:proofErr w:type="gramStart"/>
      <w:r w:rsidR="00B1370F" w:rsidRPr="00C05652">
        <w:rPr>
          <w:rFonts w:ascii="Times New Roman" w:eastAsia="Times New Roman" w:hAnsi="Times New Roman" w:cs="Times New Roman"/>
          <w:color w:val="000000"/>
          <w:sz w:val="24"/>
          <w:szCs w:val="24"/>
          <w:lang w:eastAsia="ru-RU"/>
        </w:rPr>
        <w:t>Красновишерском</w:t>
      </w:r>
      <w:proofErr w:type="gramEnd"/>
      <w:r w:rsidR="00B1370F" w:rsidRPr="00C05652">
        <w:rPr>
          <w:rFonts w:ascii="Times New Roman" w:eastAsia="Times New Roman" w:hAnsi="Times New Roman" w:cs="Times New Roman"/>
          <w:color w:val="000000"/>
          <w:sz w:val="24"/>
          <w:szCs w:val="24"/>
          <w:lang w:eastAsia="ru-RU"/>
        </w:rPr>
        <w:t xml:space="preserve"> районе отсутствуют</w:t>
      </w:r>
    </w:p>
    <w:p w:rsidR="00B1370F" w:rsidRPr="00C05652" w:rsidRDefault="00B1370F"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020EB2" w:rsidRPr="00C05652">
        <w:rPr>
          <w:rFonts w:ascii="Times New Roman" w:eastAsia="Times New Roman" w:hAnsi="Times New Roman" w:cs="Times New Roman"/>
          <w:b/>
          <w:color w:val="000000"/>
          <w:sz w:val="24"/>
          <w:szCs w:val="24"/>
          <w:lang w:eastAsia="ru-RU"/>
        </w:rPr>
        <w:t xml:space="preserve"> увеличена на 0,3%.</w:t>
      </w:r>
    </w:p>
    <w:p w:rsidR="00BF6950" w:rsidRPr="00C05652" w:rsidRDefault="00B1370F"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В связи с утратой имущественного комплекса в результате пожара 22.07.2016 года учреждение МБУК РДК находится в аварийном состоянии и требует капитального ремонта. </w:t>
      </w:r>
      <w:r w:rsidR="00BF6950" w:rsidRPr="00C05652">
        <w:rPr>
          <w:rFonts w:ascii="Times New Roman" w:eastAsia="Times New Roman" w:hAnsi="Times New Roman" w:cs="Times New Roman"/>
          <w:bCs/>
          <w:color w:val="000000"/>
          <w:sz w:val="24"/>
          <w:szCs w:val="24"/>
          <w:lang w:eastAsia="ru-RU"/>
        </w:rPr>
        <w:t xml:space="preserve">В целях восстановления имущественного комплекса МБУК РДК была разработана проектно-сметная документация на реконструкцию здания МБУК РДК. Сметная стоимость реконструкции в соответствии с ПСД составляет 118400 тыс. руб. Получено отрицательное заключение. Принято решение об отказе от реконструкции и строительстве нового здания. На основании вышеизложенного постановлением администрации </w:t>
      </w:r>
      <w:proofErr w:type="spellStart"/>
      <w:r w:rsidR="00BF6950" w:rsidRPr="00C05652">
        <w:rPr>
          <w:rFonts w:ascii="Times New Roman" w:eastAsia="Times New Roman" w:hAnsi="Times New Roman" w:cs="Times New Roman"/>
          <w:bCs/>
          <w:color w:val="000000"/>
          <w:sz w:val="24"/>
          <w:szCs w:val="24"/>
          <w:lang w:eastAsia="ru-RU"/>
        </w:rPr>
        <w:t>Красновишерского</w:t>
      </w:r>
      <w:proofErr w:type="spellEnd"/>
      <w:r w:rsidR="00BF6950" w:rsidRPr="00C05652">
        <w:rPr>
          <w:rFonts w:ascii="Times New Roman" w:eastAsia="Times New Roman" w:hAnsi="Times New Roman" w:cs="Times New Roman"/>
          <w:bCs/>
          <w:color w:val="000000"/>
          <w:sz w:val="24"/>
          <w:szCs w:val="24"/>
          <w:lang w:eastAsia="ru-RU"/>
        </w:rPr>
        <w:t xml:space="preserve"> муниципального района от 18 марта 2019 г. № 100 согласовано списание муниципального имущества. С целью постройки нового здания 25 марта 2019 г. опубликовано извещение на выполнение работ по демонтажу (сносу) здания Дома культуры. Ведутся работы по разработке проекта на строительство нового здания Дома культуры. Подрядчиком по разработке проекта нового здания дома культуры является ЗАО Институт «ПИРС», заказчиком выступает АО «Соликамскбумпром», ориентировочная цена проекта - 6000000,00 рублей. Планируется разработка и прохождение экспертизы проекта в </w:t>
      </w:r>
      <w:r w:rsidR="00BF6950" w:rsidRPr="00C05652">
        <w:rPr>
          <w:rFonts w:ascii="Times New Roman" w:eastAsia="Times New Roman" w:hAnsi="Times New Roman" w:cs="Times New Roman"/>
          <w:bCs/>
          <w:color w:val="000000"/>
          <w:sz w:val="24"/>
          <w:szCs w:val="24"/>
          <w:lang w:val="en-US" w:eastAsia="ru-RU"/>
        </w:rPr>
        <w:t>III</w:t>
      </w:r>
      <w:r w:rsidR="00BF6950" w:rsidRPr="00C05652">
        <w:rPr>
          <w:rFonts w:ascii="Times New Roman" w:eastAsia="Times New Roman" w:hAnsi="Times New Roman" w:cs="Times New Roman"/>
          <w:bCs/>
          <w:color w:val="000000"/>
          <w:sz w:val="24"/>
          <w:szCs w:val="24"/>
          <w:lang w:eastAsia="ru-RU"/>
        </w:rPr>
        <w:t xml:space="preserve"> квартале 2019 г., строительство нового здания запланировано на 2020 - 2021 г.</w:t>
      </w:r>
    </w:p>
    <w:p w:rsidR="00B1370F" w:rsidRPr="00C05652" w:rsidRDefault="00B1370F"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
          <w:color w:val="000000"/>
          <w:sz w:val="24"/>
          <w:szCs w:val="24"/>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B1370F" w:rsidRPr="00C05652" w:rsidRDefault="00B1370F"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Объектов культурного наследия на территории района нет</w:t>
      </w:r>
    </w:p>
    <w:p w:rsidR="007D2137" w:rsidRPr="00C05652" w:rsidRDefault="007D2137"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V</w:t>
      </w:r>
      <w:r w:rsidRPr="00C05652">
        <w:rPr>
          <w:rFonts w:ascii="Times New Roman" w:eastAsia="Times New Roman" w:hAnsi="Times New Roman" w:cs="Times New Roman"/>
          <w:b/>
          <w:bCs/>
          <w:color w:val="000000"/>
          <w:sz w:val="24"/>
          <w:szCs w:val="24"/>
          <w:lang w:eastAsia="ru-RU"/>
        </w:rPr>
        <w:t>. Физическая культура и спорт</w:t>
      </w:r>
    </w:p>
    <w:p w:rsidR="00870CF8" w:rsidRPr="00C05652" w:rsidRDefault="00870CF8" w:rsidP="00305DA8">
      <w:pPr>
        <w:spacing w:after="0" w:line="240" w:lineRule="auto"/>
        <w:jc w:val="both"/>
        <w:rPr>
          <w:rFonts w:ascii="Times New Roman" w:eastAsia="Times New Roman" w:hAnsi="Times New Roman" w:cs="Times New Roman"/>
          <w:b/>
          <w:i/>
          <w:color w:val="000000"/>
          <w:sz w:val="24"/>
          <w:szCs w:val="24"/>
          <w:lang w:eastAsia="ru-RU"/>
        </w:rPr>
      </w:pPr>
      <w:r w:rsidRPr="00C05652">
        <w:rPr>
          <w:rFonts w:ascii="Times New Roman" w:eastAsia="Times New Roman" w:hAnsi="Times New Roman" w:cs="Times New Roman"/>
          <w:color w:val="000000"/>
          <w:sz w:val="24"/>
          <w:szCs w:val="24"/>
          <w:lang w:eastAsia="ru-RU"/>
        </w:rPr>
        <w:t xml:space="preserve">Количество спортивных сооружений увеличилось на 2 единицы и составило </w:t>
      </w:r>
      <w:r w:rsidRPr="00C05652">
        <w:rPr>
          <w:rFonts w:ascii="Times New Roman" w:eastAsia="Times New Roman" w:hAnsi="Times New Roman" w:cs="Times New Roman"/>
          <w:b/>
          <w:i/>
          <w:color w:val="000000"/>
          <w:sz w:val="24"/>
          <w:szCs w:val="24"/>
          <w:lang w:eastAsia="ru-RU"/>
        </w:rPr>
        <w:t>46</w:t>
      </w:r>
      <w:r w:rsidRPr="00C05652">
        <w:rPr>
          <w:rFonts w:ascii="Times New Roman" w:eastAsia="Times New Roman" w:hAnsi="Times New Roman" w:cs="Times New Roman"/>
          <w:color w:val="000000"/>
          <w:sz w:val="24"/>
          <w:szCs w:val="24"/>
          <w:lang w:eastAsia="ru-RU"/>
        </w:rPr>
        <w:t xml:space="preserve">, в том числе </w:t>
      </w:r>
      <w:r w:rsidRPr="00C05652">
        <w:rPr>
          <w:rFonts w:ascii="Times New Roman" w:eastAsia="Times New Roman" w:hAnsi="Times New Roman" w:cs="Times New Roman"/>
          <w:b/>
          <w:i/>
          <w:color w:val="000000"/>
          <w:sz w:val="24"/>
          <w:szCs w:val="24"/>
          <w:lang w:eastAsia="ru-RU"/>
        </w:rPr>
        <w:t>17</w:t>
      </w:r>
      <w:r w:rsidRPr="00C05652">
        <w:rPr>
          <w:rFonts w:ascii="Times New Roman" w:eastAsia="Times New Roman" w:hAnsi="Times New Roman" w:cs="Times New Roman"/>
          <w:color w:val="000000"/>
          <w:sz w:val="24"/>
          <w:szCs w:val="24"/>
          <w:lang w:eastAsia="ru-RU"/>
        </w:rPr>
        <w:t xml:space="preserve"> плоскостных сооружений, </w:t>
      </w:r>
      <w:r w:rsidRPr="00C05652">
        <w:rPr>
          <w:rFonts w:ascii="Times New Roman" w:eastAsia="Times New Roman" w:hAnsi="Times New Roman" w:cs="Times New Roman"/>
          <w:b/>
          <w:i/>
          <w:color w:val="000000"/>
          <w:sz w:val="24"/>
          <w:szCs w:val="24"/>
          <w:lang w:eastAsia="ru-RU"/>
        </w:rPr>
        <w:t>14</w:t>
      </w:r>
      <w:r w:rsidRPr="00C05652">
        <w:rPr>
          <w:rFonts w:ascii="Times New Roman" w:eastAsia="Times New Roman" w:hAnsi="Times New Roman" w:cs="Times New Roman"/>
          <w:color w:val="000000"/>
          <w:sz w:val="24"/>
          <w:szCs w:val="24"/>
          <w:lang w:eastAsia="ru-RU"/>
        </w:rPr>
        <w:t xml:space="preserve"> залов, бассейн, крытая площадка с искусственным льдом, лыжная база и другие. В декабре 2018 г. администрацией района выкуплен межшкольный стадион МАОУ СОШ № 8 (15 999,504 тыс. руб.). Уровень обеспеченности населения спортивными сооружениями, исходя из единовременной пропускной способности, составляет – </w:t>
      </w:r>
      <w:r w:rsidRPr="00C05652">
        <w:rPr>
          <w:rFonts w:ascii="Times New Roman" w:eastAsia="Times New Roman" w:hAnsi="Times New Roman" w:cs="Times New Roman"/>
          <w:b/>
          <w:i/>
          <w:color w:val="000000"/>
          <w:sz w:val="24"/>
          <w:szCs w:val="24"/>
          <w:lang w:eastAsia="ru-RU"/>
        </w:rPr>
        <w:t>65,5 %.</w:t>
      </w:r>
    </w:p>
    <w:p w:rsidR="00A20A1E" w:rsidRPr="00C05652" w:rsidRDefault="00A20A1E"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
          <w:color w:val="000000"/>
          <w:sz w:val="24"/>
          <w:szCs w:val="24"/>
          <w:lang w:eastAsia="ru-RU"/>
        </w:rPr>
        <w:t>23. Доля населения, систематически занимающегося физической культурой и спортом</w:t>
      </w:r>
    </w:p>
    <w:p w:rsidR="00A20A1E" w:rsidRPr="00C05652" w:rsidRDefault="00A20A1E"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 xml:space="preserve">23.1. Доля </w:t>
      </w:r>
      <w:proofErr w:type="gramStart"/>
      <w:r w:rsidRPr="00C05652">
        <w:rPr>
          <w:rFonts w:ascii="Times New Roman" w:eastAsia="Times New Roman" w:hAnsi="Times New Roman" w:cs="Times New Roman"/>
          <w:b/>
          <w:color w:val="000000"/>
          <w:sz w:val="24"/>
          <w:szCs w:val="24"/>
          <w:lang w:eastAsia="ru-RU"/>
        </w:rPr>
        <w:t>обучающихся</w:t>
      </w:r>
      <w:proofErr w:type="gramEnd"/>
      <w:r w:rsidRPr="00C05652">
        <w:rPr>
          <w:rFonts w:ascii="Times New Roman" w:eastAsia="Times New Roman" w:hAnsi="Times New Roman" w:cs="Times New Roman"/>
          <w:b/>
          <w:color w:val="000000"/>
          <w:sz w:val="24"/>
          <w:szCs w:val="24"/>
          <w:lang w:eastAsia="ru-RU"/>
        </w:rPr>
        <w:t>, систематически занимающихся физической культурой и спортом, в общей численности обучающихся.</w:t>
      </w:r>
    </w:p>
    <w:p w:rsidR="00870CF8" w:rsidRPr="00C05652" w:rsidRDefault="00870CF8"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Доля увеличена в связи с внедрением Всероссийского физкультурно-спортивного комплекса «Готов к труду и обороне», участием района в мероприятиях и проектах Министерства физической культуры и спорта Пермского края «Тренер нашего двора», «Развитие физической культуры и массового спорта». Также с выкупом и введением в эксплуатацию универсальной спортивной площадки при МБОУ СОШ № 8, окончанием строительства и введением в эксплуатацию МБОУ «Верх-</w:t>
      </w:r>
      <w:proofErr w:type="spellStart"/>
      <w:r w:rsidRPr="00C05652">
        <w:rPr>
          <w:rFonts w:ascii="Times New Roman" w:eastAsia="Times New Roman" w:hAnsi="Times New Roman" w:cs="Times New Roman"/>
          <w:bCs/>
          <w:color w:val="000000"/>
          <w:sz w:val="24"/>
          <w:szCs w:val="24"/>
          <w:lang w:eastAsia="ru-RU"/>
        </w:rPr>
        <w:t>Язьвинская</w:t>
      </w:r>
      <w:proofErr w:type="spellEnd"/>
      <w:r w:rsidRPr="00C05652">
        <w:rPr>
          <w:rFonts w:ascii="Times New Roman" w:eastAsia="Times New Roman" w:hAnsi="Times New Roman" w:cs="Times New Roman"/>
          <w:bCs/>
          <w:color w:val="000000"/>
          <w:sz w:val="24"/>
          <w:szCs w:val="24"/>
          <w:lang w:eastAsia="ru-RU"/>
        </w:rPr>
        <w:t xml:space="preserve"> СОШ». В прогнозном периоде продолжится прием испытаний Всероссийского физкультурно-спортивного комплекса «Готов к труду и обороне», участие в краевых проектах. Введение в эксплуатацию МБОУ СОШ № 1 с двумя спортивными залами, тренажерным залом и спортивной площадкой.</w:t>
      </w:r>
    </w:p>
    <w:p w:rsidR="00A20A1E" w:rsidRPr="00C05652" w:rsidRDefault="00A20A1E"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VI</w:t>
      </w:r>
      <w:r w:rsidRPr="00C05652">
        <w:rPr>
          <w:rFonts w:ascii="Times New Roman" w:eastAsia="Times New Roman" w:hAnsi="Times New Roman" w:cs="Times New Roman"/>
          <w:b/>
          <w:bCs/>
          <w:color w:val="000000"/>
          <w:sz w:val="24"/>
          <w:szCs w:val="24"/>
          <w:lang w:eastAsia="ru-RU"/>
        </w:rPr>
        <w:t>. Жилищное строительство и обеспечение граждан жильем</w:t>
      </w:r>
    </w:p>
    <w:p w:rsidR="006D03A3" w:rsidRPr="00C05652" w:rsidRDefault="006D03A3"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Выдано 48 разрешений на строительство и реконструкцию, 39 разрешений на ввод в эксплуатацию.</w:t>
      </w:r>
    </w:p>
    <w:p w:rsidR="00C066F9" w:rsidRPr="00C05652" w:rsidRDefault="00C066F9"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24. Общая площадь жилых помещений, приходящаяся в среднем на одного жителя, - всего</w:t>
      </w:r>
    </w:p>
    <w:p w:rsidR="006D03A3" w:rsidRPr="00C05652" w:rsidRDefault="006D03A3"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Общая площадь жилфонда на конец 2018 года составила 493,3 </w:t>
      </w:r>
      <w:proofErr w:type="spellStart"/>
      <w:r w:rsidRPr="00C05652">
        <w:rPr>
          <w:rFonts w:ascii="Times New Roman" w:eastAsia="Times New Roman" w:hAnsi="Times New Roman" w:cs="Times New Roman"/>
          <w:bCs/>
          <w:color w:val="000000"/>
          <w:sz w:val="24"/>
          <w:szCs w:val="24"/>
          <w:lang w:eastAsia="ru-RU"/>
        </w:rPr>
        <w:t>тыс.кв.м</w:t>
      </w:r>
      <w:proofErr w:type="spellEnd"/>
      <w:r w:rsidRPr="00C05652">
        <w:rPr>
          <w:rFonts w:ascii="Times New Roman" w:eastAsia="Times New Roman" w:hAnsi="Times New Roman" w:cs="Times New Roman"/>
          <w:bCs/>
          <w:color w:val="000000"/>
          <w:sz w:val="24"/>
          <w:szCs w:val="24"/>
          <w:lang w:eastAsia="ru-RU"/>
        </w:rPr>
        <w:t xml:space="preserve">., что выше уровня 2017 года на 1,7 тыс. </w:t>
      </w:r>
      <w:proofErr w:type="spellStart"/>
      <w:r w:rsidRPr="00C05652">
        <w:rPr>
          <w:rFonts w:ascii="Times New Roman" w:eastAsia="Times New Roman" w:hAnsi="Times New Roman" w:cs="Times New Roman"/>
          <w:bCs/>
          <w:color w:val="000000"/>
          <w:sz w:val="24"/>
          <w:szCs w:val="24"/>
          <w:lang w:eastAsia="ru-RU"/>
        </w:rPr>
        <w:t>кв.м</w:t>
      </w:r>
      <w:proofErr w:type="spellEnd"/>
      <w:r w:rsidRPr="00C05652">
        <w:rPr>
          <w:rFonts w:ascii="Times New Roman" w:eastAsia="Times New Roman" w:hAnsi="Times New Roman" w:cs="Times New Roman"/>
          <w:bCs/>
          <w:color w:val="000000"/>
          <w:sz w:val="24"/>
          <w:szCs w:val="24"/>
          <w:lang w:eastAsia="ru-RU"/>
        </w:rPr>
        <w:t xml:space="preserve">. Повышение показателя обусловлено увеличением ввода в эксплуатацию объектов ИЖС (22 тыс. </w:t>
      </w:r>
      <w:proofErr w:type="spellStart"/>
      <w:r w:rsidRPr="00C05652">
        <w:rPr>
          <w:rFonts w:ascii="Times New Roman" w:eastAsia="Times New Roman" w:hAnsi="Times New Roman" w:cs="Times New Roman"/>
          <w:bCs/>
          <w:color w:val="000000"/>
          <w:sz w:val="24"/>
          <w:szCs w:val="24"/>
          <w:lang w:eastAsia="ru-RU"/>
        </w:rPr>
        <w:t>кв</w:t>
      </w:r>
      <w:proofErr w:type="gramStart"/>
      <w:r w:rsidRPr="00C05652">
        <w:rPr>
          <w:rFonts w:ascii="Times New Roman" w:eastAsia="Times New Roman" w:hAnsi="Times New Roman" w:cs="Times New Roman"/>
          <w:bCs/>
          <w:color w:val="000000"/>
          <w:sz w:val="24"/>
          <w:szCs w:val="24"/>
          <w:lang w:eastAsia="ru-RU"/>
        </w:rPr>
        <w:t>.м</w:t>
      </w:r>
      <w:proofErr w:type="spellEnd"/>
      <w:proofErr w:type="gramEnd"/>
      <w:r w:rsidRPr="00C05652">
        <w:rPr>
          <w:rFonts w:ascii="Times New Roman" w:eastAsia="Times New Roman" w:hAnsi="Times New Roman" w:cs="Times New Roman"/>
          <w:bCs/>
          <w:color w:val="000000"/>
          <w:sz w:val="24"/>
          <w:szCs w:val="24"/>
          <w:lang w:eastAsia="ru-RU"/>
        </w:rPr>
        <w:t xml:space="preserve"> – в  Красновишерском городском поселении) и сносом ветхого жилья (0,3 </w:t>
      </w:r>
      <w:proofErr w:type="spellStart"/>
      <w:r w:rsidRPr="00C05652">
        <w:rPr>
          <w:rFonts w:ascii="Times New Roman" w:eastAsia="Times New Roman" w:hAnsi="Times New Roman" w:cs="Times New Roman"/>
          <w:bCs/>
          <w:color w:val="000000"/>
          <w:sz w:val="24"/>
          <w:szCs w:val="24"/>
          <w:lang w:eastAsia="ru-RU"/>
        </w:rPr>
        <w:t>тыс.кв.м</w:t>
      </w:r>
      <w:proofErr w:type="spellEnd"/>
      <w:r w:rsidRPr="00C05652">
        <w:rPr>
          <w:rFonts w:ascii="Times New Roman" w:eastAsia="Times New Roman" w:hAnsi="Times New Roman" w:cs="Times New Roman"/>
          <w:bCs/>
          <w:color w:val="000000"/>
          <w:sz w:val="24"/>
          <w:szCs w:val="24"/>
          <w:lang w:eastAsia="ru-RU"/>
        </w:rPr>
        <w:t xml:space="preserve">  – в сельских поселениях). В рамках реализации жилищных программ в 2019 году планируется улучшение жилищных условий 24 человек.</w:t>
      </w:r>
    </w:p>
    <w:p w:rsidR="00C066F9" w:rsidRPr="00C05652" w:rsidRDefault="00C066F9"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 xml:space="preserve">24а. в том числе </w:t>
      </w:r>
      <w:proofErr w:type="gramStart"/>
      <w:r w:rsidRPr="00C05652">
        <w:rPr>
          <w:rFonts w:ascii="Times New Roman" w:eastAsia="Times New Roman" w:hAnsi="Times New Roman" w:cs="Times New Roman"/>
          <w:b/>
          <w:bCs/>
          <w:color w:val="000000"/>
          <w:sz w:val="24"/>
          <w:szCs w:val="24"/>
          <w:lang w:eastAsia="ru-RU"/>
        </w:rPr>
        <w:t>введенная</w:t>
      </w:r>
      <w:proofErr w:type="gramEnd"/>
      <w:r w:rsidRPr="00C05652">
        <w:rPr>
          <w:rFonts w:ascii="Times New Roman" w:eastAsia="Times New Roman" w:hAnsi="Times New Roman" w:cs="Times New Roman"/>
          <w:b/>
          <w:bCs/>
          <w:color w:val="000000"/>
          <w:sz w:val="24"/>
          <w:szCs w:val="24"/>
          <w:lang w:eastAsia="ru-RU"/>
        </w:rPr>
        <w:t xml:space="preserve"> в действие за один год</w:t>
      </w:r>
    </w:p>
    <w:p w:rsidR="00124ADD" w:rsidRPr="00C05652" w:rsidRDefault="006D03A3"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Объём ввода жилья составил 2 093,9 м</w:t>
      </w:r>
      <w:proofErr w:type="gramStart"/>
      <w:r w:rsidRPr="00C05652">
        <w:rPr>
          <w:rFonts w:ascii="Times New Roman" w:eastAsia="Times New Roman" w:hAnsi="Times New Roman" w:cs="Times New Roman"/>
          <w:bCs/>
          <w:color w:val="000000"/>
          <w:sz w:val="24"/>
          <w:szCs w:val="24"/>
          <w:lang w:eastAsia="ru-RU"/>
        </w:rPr>
        <w:t>2</w:t>
      </w:r>
      <w:proofErr w:type="gramEnd"/>
      <w:r w:rsidRPr="00C05652">
        <w:rPr>
          <w:rFonts w:ascii="Times New Roman" w:eastAsia="Times New Roman" w:hAnsi="Times New Roman" w:cs="Times New Roman"/>
          <w:bCs/>
          <w:color w:val="000000"/>
          <w:sz w:val="24"/>
          <w:szCs w:val="24"/>
          <w:lang w:eastAsia="ru-RU"/>
        </w:rPr>
        <w:t xml:space="preserve"> (</w:t>
      </w:r>
      <w:proofErr w:type="spellStart"/>
      <w:r w:rsidRPr="00C05652">
        <w:rPr>
          <w:rFonts w:ascii="Times New Roman" w:eastAsia="Times New Roman" w:hAnsi="Times New Roman" w:cs="Times New Roman"/>
          <w:bCs/>
          <w:color w:val="000000"/>
          <w:sz w:val="24"/>
          <w:szCs w:val="24"/>
          <w:lang w:eastAsia="ru-RU"/>
        </w:rPr>
        <w:t>Красновишерское</w:t>
      </w:r>
      <w:proofErr w:type="spellEnd"/>
      <w:r w:rsidRPr="00C05652">
        <w:rPr>
          <w:rFonts w:ascii="Times New Roman" w:eastAsia="Times New Roman" w:hAnsi="Times New Roman" w:cs="Times New Roman"/>
          <w:bCs/>
          <w:color w:val="000000"/>
          <w:sz w:val="24"/>
          <w:szCs w:val="24"/>
          <w:lang w:eastAsia="ru-RU"/>
        </w:rPr>
        <w:t xml:space="preserve"> городское поселение - 1 979,6 м2; </w:t>
      </w:r>
      <w:proofErr w:type="spellStart"/>
      <w:r w:rsidRPr="00C05652">
        <w:rPr>
          <w:rFonts w:ascii="Times New Roman" w:eastAsia="Times New Roman" w:hAnsi="Times New Roman" w:cs="Times New Roman"/>
          <w:bCs/>
          <w:color w:val="000000"/>
          <w:sz w:val="24"/>
          <w:szCs w:val="24"/>
          <w:lang w:eastAsia="ru-RU"/>
        </w:rPr>
        <w:t>Усть-Язьвинское</w:t>
      </w:r>
      <w:proofErr w:type="spellEnd"/>
      <w:r w:rsidRPr="00C05652">
        <w:rPr>
          <w:rFonts w:ascii="Times New Roman" w:eastAsia="Times New Roman" w:hAnsi="Times New Roman" w:cs="Times New Roman"/>
          <w:bCs/>
          <w:color w:val="000000"/>
          <w:sz w:val="24"/>
          <w:szCs w:val="24"/>
          <w:lang w:eastAsia="ru-RU"/>
        </w:rPr>
        <w:t xml:space="preserve"> сельское поселение – 68,5 м2, </w:t>
      </w:r>
      <w:proofErr w:type="spellStart"/>
      <w:r w:rsidRPr="00C05652">
        <w:rPr>
          <w:rFonts w:ascii="Times New Roman" w:eastAsia="Times New Roman" w:hAnsi="Times New Roman" w:cs="Times New Roman"/>
          <w:bCs/>
          <w:color w:val="000000"/>
          <w:sz w:val="24"/>
          <w:szCs w:val="24"/>
          <w:lang w:eastAsia="ru-RU"/>
        </w:rPr>
        <w:t>Вайское</w:t>
      </w:r>
      <w:proofErr w:type="spellEnd"/>
      <w:r w:rsidRPr="00C05652">
        <w:rPr>
          <w:rFonts w:ascii="Times New Roman" w:eastAsia="Times New Roman" w:hAnsi="Times New Roman" w:cs="Times New Roman"/>
          <w:bCs/>
          <w:color w:val="000000"/>
          <w:sz w:val="24"/>
          <w:szCs w:val="24"/>
          <w:lang w:eastAsia="ru-RU"/>
        </w:rPr>
        <w:t xml:space="preserve"> сельское поселение-45,8). Весь объем – индивидуальное жилищное строительство</w:t>
      </w:r>
      <w:r w:rsidR="00C066F9" w:rsidRPr="00C05652">
        <w:rPr>
          <w:rFonts w:ascii="Times New Roman" w:eastAsia="Times New Roman" w:hAnsi="Times New Roman" w:cs="Times New Roman"/>
          <w:bCs/>
          <w:color w:val="000000"/>
          <w:sz w:val="24"/>
          <w:szCs w:val="24"/>
          <w:lang w:eastAsia="ru-RU"/>
        </w:rPr>
        <w:t xml:space="preserve">. Разработан проект планировки территории под ИЖС в северо-восточной части г. Красновишерск. </w:t>
      </w:r>
      <w:r w:rsidR="00124ADD" w:rsidRPr="00C05652">
        <w:rPr>
          <w:rFonts w:ascii="Times New Roman" w:eastAsia="Times New Roman" w:hAnsi="Times New Roman" w:cs="Times New Roman"/>
          <w:bCs/>
          <w:color w:val="000000"/>
          <w:sz w:val="24"/>
          <w:szCs w:val="24"/>
          <w:lang w:eastAsia="ru-RU"/>
        </w:rPr>
        <w:t>Планируется разработка проекта планировки под застройку для многодетных семей в г. Красно</w:t>
      </w:r>
      <w:r w:rsidR="00F7024C" w:rsidRPr="00C05652">
        <w:rPr>
          <w:rFonts w:ascii="Times New Roman" w:eastAsia="Times New Roman" w:hAnsi="Times New Roman" w:cs="Times New Roman"/>
          <w:bCs/>
          <w:color w:val="000000"/>
          <w:sz w:val="24"/>
          <w:szCs w:val="24"/>
          <w:lang w:eastAsia="ru-RU"/>
        </w:rPr>
        <w:t xml:space="preserve">вишерск и с. В. </w:t>
      </w:r>
      <w:proofErr w:type="spellStart"/>
      <w:r w:rsidR="00F7024C" w:rsidRPr="00C05652">
        <w:rPr>
          <w:rFonts w:ascii="Times New Roman" w:eastAsia="Times New Roman" w:hAnsi="Times New Roman" w:cs="Times New Roman"/>
          <w:bCs/>
          <w:color w:val="000000"/>
          <w:sz w:val="24"/>
          <w:szCs w:val="24"/>
          <w:lang w:eastAsia="ru-RU"/>
        </w:rPr>
        <w:t>Язьва</w:t>
      </w:r>
      <w:proofErr w:type="spellEnd"/>
      <w:r w:rsidR="00F7024C" w:rsidRPr="00C05652">
        <w:rPr>
          <w:rFonts w:ascii="Times New Roman" w:eastAsia="Times New Roman" w:hAnsi="Times New Roman" w:cs="Times New Roman"/>
          <w:bCs/>
          <w:color w:val="000000"/>
          <w:sz w:val="24"/>
          <w:szCs w:val="24"/>
          <w:lang w:eastAsia="ru-RU"/>
        </w:rPr>
        <w:t xml:space="preserve"> (2019 г.).</w:t>
      </w:r>
    </w:p>
    <w:p w:rsidR="00C066F9" w:rsidRPr="00C05652" w:rsidRDefault="00C066F9"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25. Площадь земельных участков, предоставленных для строительства в расчете на 10 тыс. человек населения, - всего</w:t>
      </w:r>
    </w:p>
    <w:p w:rsidR="0038531A" w:rsidRPr="00C05652" w:rsidRDefault="00172664"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За отчетный период было предоставлено под строительство </w:t>
      </w:r>
      <w:r w:rsidR="00124ADD" w:rsidRPr="00C05652">
        <w:rPr>
          <w:rFonts w:ascii="Times New Roman" w:eastAsia="Times New Roman" w:hAnsi="Times New Roman" w:cs="Times New Roman"/>
          <w:bCs/>
          <w:color w:val="000000"/>
          <w:sz w:val="24"/>
          <w:szCs w:val="24"/>
          <w:lang w:eastAsia="ru-RU"/>
        </w:rPr>
        <w:t>34</w:t>
      </w:r>
      <w:r w:rsidRPr="00C05652">
        <w:rPr>
          <w:rFonts w:ascii="Times New Roman" w:eastAsia="Times New Roman" w:hAnsi="Times New Roman" w:cs="Times New Roman"/>
          <w:bCs/>
          <w:color w:val="000000"/>
          <w:sz w:val="24"/>
          <w:szCs w:val="24"/>
          <w:lang w:eastAsia="ru-RU"/>
        </w:rPr>
        <w:t xml:space="preserve"> земельных участка на общей площади </w:t>
      </w:r>
      <w:r w:rsidR="00124ADD" w:rsidRPr="00C05652">
        <w:rPr>
          <w:rFonts w:ascii="Times New Roman" w:eastAsia="Times New Roman" w:hAnsi="Times New Roman" w:cs="Times New Roman"/>
          <w:bCs/>
          <w:color w:val="000000"/>
          <w:sz w:val="24"/>
          <w:szCs w:val="24"/>
          <w:lang w:eastAsia="ru-RU"/>
        </w:rPr>
        <w:t>6,5</w:t>
      </w:r>
      <w:r w:rsidRPr="00C05652">
        <w:rPr>
          <w:rFonts w:ascii="Times New Roman" w:eastAsia="Times New Roman" w:hAnsi="Times New Roman" w:cs="Times New Roman"/>
          <w:bCs/>
          <w:color w:val="000000"/>
          <w:sz w:val="24"/>
          <w:szCs w:val="24"/>
          <w:lang w:eastAsia="ru-RU"/>
        </w:rPr>
        <w:t xml:space="preserve"> га</w:t>
      </w:r>
      <w:proofErr w:type="gramStart"/>
      <w:r w:rsidRPr="00C05652">
        <w:rPr>
          <w:rFonts w:ascii="Times New Roman" w:eastAsia="Times New Roman" w:hAnsi="Times New Roman" w:cs="Times New Roman"/>
          <w:bCs/>
          <w:color w:val="000000"/>
          <w:sz w:val="24"/>
          <w:szCs w:val="24"/>
          <w:lang w:eastAsia="ru-RU"/>
        </w:rPr>
        <w:t xml:space="preserve"> .</w:t>
      </w:r>
      <w:proofErr w:type="gramEnd"/>
      <w:r w:rsidR="00987884" w:rsidRPr="00C05652">
        <w:rPr>
          <w:rFonts w:ascii="Times New Roman" w:eastAsia="Times New Roman" w:hAnsi="Times New Roman" w:cs="Times New Roman"/>
          <w:bCs/>
          <w:color w:val="000000"/>
          <w:sz w:val="24"/>
          <w:szCs w:val="24"/>
          <w:lang w:eastAsia="ru-RU"/>
        </w:rPr>
        <w:t xml:space="preserve">В прогнозном периоде планируется </w:t>
      </w:r>
      <w:r w:rsidR="00A3474F" w:rsidRPr="00C05652">
        <w:rPr>
          <w:rFonts w:ascii="Times New Roman" w:eastAsia="Times New Roman" w:hAnsi="Times New Roman" w:cs="Times New Roman"/>
          <w:bCs/>
          <w:color w:val="000000"/>
          <w:sz w:val="24"/>
          <w:szCs w:val="24"/>
          <w:lang w:eastAsia="ru-RU"/>
        </w:rPr>
        <w:t>реализация земельных участков под ИЖС, ЛПХ и иное строительство на торгах и в соответствии со ст.39.18 Земельного кодекса</w:t>
      </w:r>
      <w:r w:rsidR="00262764" w:rsidRPr="00C05652">
        <w:rPr>
          <w:rFonts w:ascii="Times New Roman" w:eastAsia="Times New Roman" w:hAnsi="Times New Roman" w:cs="Times New Roman"/>
          <w:bCs/>
          <w:color w:val="000000"/>
          <w:sz w:val="24"/>
          <w:szCs w:val="24"/>
          <w:lang w:eastAsia="ru-RU"/>
        </w:rPr>
        <w:t>.</w:t>
      </w:r>
      <w:r w:rsidR="0038531A" w:rsidRPr="00C05652">
        <w:rPr>
          <w:rFonts w:ascii="Times New Roman" w:eastAsia="Times New Roman" w:hAnsi="Times New Roman" w:cs="Times New Roman"/>
          <w:bCs/>
          <w:color w:val="000000"/>
          <w:sz w:val="24"/>
          <w:szCs w:val="24"/>
          <w:lang w:eastAsia="ru-RU"/>
        </w:rPr>
        <w:t xml:space="preserve"> Показатель уменьшается в связи с сокращением количества востребованных земельных участков.</w:t>
      </w:r>
    </w:p>
    <w:p w:rsidR="00ED16C4" w:rsidRPr="00C05652" w:rsidRDefault="00ED16C4" w:rsidP="00305DA8">
      <w:pPr>
        <w:spacing w:after="0" w:line="240" w:lineRule="auto"/>
        <w:jc w:val="both"/>
        <w:rPr>
          <w:rFonts w:ascii="Times New Roman" w:eastAsia="Times New Roman" w:hAnsi="Times New Roman" w:cs="Times New Roman"/>
          <w:b/>
          <w:bCs/>
          <w:color w:val="000000"/>
          <w:sz w:val="24"/>
          <w:szCs w:val="24"/>
          <w:lang w:eastAsia="ru-RU"/>
        </w:rPr>
      </w:pPr>
      <w:proofErr w:type="gramStart"/>
      <w:r w:rsidRPr="00C05652">
        <w:rPr>
          <w:rFonts w:ascii="Times New Roman" w:eastAsia="Times New Roman" w:hAnsi="Times New Roman" w:cs="Times New Roman"/>
          <w:b/>
          <w:bCs/>
          <w:color w:val="000000"/>
          <w:sz w:val="24"/>
          <w:szCs w:val="24"/>
          <w:lang w:eastAsia="ru-RU"/>
        </w:rPr>
        <w:t>25а</w:t>
      </w:r>
      <w:proofErr w:type="gramEnd"/>
      <w:r w:rsidRPr="00C05652">
        <w:rPr>
          <w:rFonts w:ascii="Times New Roman" w:eastAsia="Times New Roman" w:hAnsi="Times New Roman" w:cs="Times New Roman"/>
          <w:b/>
          <w:bCs/>
          <w:color w:val="000000"/>
          <w:sz w:val="24"/>
          <w:szCs w:val="24"/>
          <w:lang w:eastAsia="ru-RU"/>
        </w:rPr>
        <w:t xml:space="preserve">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24ADD" w:rsidRPr="00C05652" w:rsidRDefault="00124ADD"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За отчетный период было предоставлено под жилищное строительство 34 земельных участка на общей площади 6,5 га. В том числе 7 земельных участков под индивидуальное жилищное строительство многодетным семьям. </w:t>
      </w:r>
      <w:r w:rsidR="00A20CDA" w:rsidRPr="00C05652">
        <w:rPr>
          <w:rFonts w:ascii="Times New Roman" w:eastAsia="Times New Roman" w:hAnsi="Times New Roman" w:cs="Times New Roman"/>
          <w:bCs/>
          <w:color w:val="000000"/>
          <w:sz w:val="24"/>
          <w:szCs w:val="24"/>
          <w:lang w:eastAsia="ru-RU"/>
        </w:rPr>
        <w:t xml:space="preserve">Планируется </w:t>
      </w:r>
      <w:r w:rsidRPr="00C05652">
        <w:rPr>
          <w:rFonts w:ascii="Times New Roman" w:eastAsia="Times New Roman" w:hAnsi="Times New Roman" w:cs="Times New Roman"/>
          <w:bCs/>
          <w:color w:val="000000"/>
          <w:sz w:val="24"/>
          <w:szCs w:val="24"/>
          <w:lang w:eastAsia="ru-RU"/>
        </w:rPr>
        <w:t xml:space="preserve">подготовка проекта планировки и кадастровый учет 29 земельных участков под ИЖС для многодетных семей </w:t>
      </w:r>
      <w:proofErr w:type="spellStart"/>
      <w:r w:rsidRPr="00C05652">
        <w:rPr>
          <w:rFonts w:ascii="Times New Roman" w:eastAsia="Times New Roman" w:hAnsi="Times New Roman" w:cs="Times New Roman"/>
          <w:bCs/>
          <w:color w:val="000000"/>
          <w:sz w:val="24"/>
          <w:szCs w:val="24"/>
          <w:lang w:eastAsia="ru-RU"/>
        </w:rPr>
        <w:t>г</w:t>
      </w:r>
      <w:proofErr w:type="gramStart"/>
      <w:r w:rsidRPr="00C05652">
        <w:rPr>
          <w:rFonts w:ascii="Times New Roman" w:eastAsia="Times New Roman" w:hAnsi="Times New Roman" w:cs="Times New Roman"/>
          <w:bCs/>
          <w:color w:val="000000"/>
          <w:sz w:val="24"/>
          <w:szCs w:val="24"/>
          <w:lang w:eastAsia="ru-RU"/>
        </w:rPr>
        <w:t>.К</w:t>
      </w:r>
      <w:proofErr w:type="gramEnd"/>
      <w:r w:rsidRPr="00C05652">
        <w:rPr>
          <w:rFonts w:ascii="Times New Roman" w:eastAsia="Times New Roman" w:hAnsi="Times New Roman" w:cs="Times New Roman"/>
          <w:bCs/>
          <w:color w:val="000000"/>
          <w:sz w:val="24"/>
          <w:szCs w:val="24"/>
          <w:lang w:eastAsia="ru-RU"/>
        </w:rPr>
        <w:t>расновишерск</w:t>
      </w:r>
      <w:proofErr w:type="spellEnd"/>
      <w:r w:rsidRPr="00C05652">
        <w:rPr>
          <w:rFonts w:ascii="Times New Roman" w:eastAsia="Times New Roman" w:hAnsi="Times New Roman" w:cs="Times New Roman"/>
          <w:bCs/>
          <w:color w:val="000000"/>
          <w:sz w:val="24"/>
          <w:szCs w:val="24"/>
          <w:lang w:eastAsia="ru-RU"/>
        </w:rPr>
        <w:t>.</w:t>
      </w:r>
    </w:p>
    <w:p w:rsidR="00A20CDA" w:rsidRPr="00C05652" w:rsidRDefault="00A20CD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 xml:space="preserve">26. Площадь земельных участков, предоставленных для строительства, в отношении которых </w:t>
      </w:r>
      <w:proofErr w:type="gramStart"/>
      <w:r w:rsidRPr="00C05652">
        <w:rPr>
          <w:rFonts w:ascii="Times New Roman" w:eastAsia="Times New Roman" w:hAnsi="Times New Roman" w:cs="Times New Roman"/>
          <w:b/>
          <w:bCs/>
          <w:color w:val="000000"/>
          <w:sz w:val="24"/>
          <w:szCs w:val="24"/>
          <w:lang w:eastAsia="ru-RU"/>
        </w:rPr>
        <w:t>с даты принятия</w:t>
      </w:r>
      <w:proofErr w:type="gramEnd"/>
      <w:r w:rsidRPr="00C05652">
        <w:rPr>
          <w:rFonts w:ascii="Times New Roman" w:eastAsia="Times New Roman" w:hAnsi="Times New Roman" w:cs="Times New Roman"/>
          <w:b/>
          <w:bCs/>
          <w:color w:val="000000"/>
          <w:sz w:val="24"/>
          <w:szCs w:val="24"/>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C05652">
        <w:rPr>
          <w:rFonts w:ascii="Times New Roman" w:eastAsia="Times New Roman" w:hAnsi="Times New Roman" w:cs="Times New Roman"/>
          <w:bCs/>
          <w:color w:val="000000"/>
          <w:sz w:val="24"/>
          <w:szCs w:val="24"/>
          <w:lang w:eastAsia="ru-RU"/>
        </w:rPr>
        <w:t>:</w:t>
      </w:r>
    </w:p>
    <w:p w:rsidR="00A20CDA" w:rsidRPr="00C05652" w:rsidRDefault="00A20CDA"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объектов жилищного строительства - в течение 3 лет</w:t>
      </w:r>
    </w:p>
    <w:p w:rsidR="00A20CDA" w:rsidRPr="00C05652" w:rsidRDefault="00A20CDA"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Земельные участки для строительства многоквартирных домов не предоставлялись. </w:t>
      </w:r>
    </w:p>
    <w:p w:rsidR="00A20CDA" w:rsidRPr="00C05652" w:rsidRDefault="00A20CDA"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иных объектов капитального строительства - в течение 5 лет</w:t>
      </w:r>
    </w:p>
    <w:p w:rsidR="00A20CDA" w:rsidRPr="00C05652" w:rsidRDefault="00A20CDA"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На все объекты капитального строительства получены разрешения на ввод в эксплуатацию.</w:t>
      </w:r>
    </w:p>
    <w:p w:rsidR="00A20CDA" w:rsidRPr="00C05652" w:rsidRDefault="00A20CD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VII</w:t>
      </w:r>
      <w:r w:rsidRPr="00C05652">
        <w:rPr>
          <w:rFonts w:ascii="Times New Roman" w:eastAsia="Times New Roman" w:hAnsi="Times New Roman" w:cs="Times New Roman"/>
          <w:b/>
          <w:bCs/>
          <w:color w:val="000000"/>
          <w:sz w:val="24"/>
          <w:szCs w:val="24"/>
          <w:lang w:eastAsia="ru-RU"/>
        </w:rPr>
        <w:t>. Жилищно-коммунальное хозяйство</w:t>
      </w:r>
    </w:p>
    <w:p w:rsidR="00F7024C" w:rsidRPr="00C05652" w:rsidRDefault="00F7024C"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Состояние и ситуация в отрасли ЖКХ оценивается по степени подготовки к очередному отопительному сезону и прохождению самого отопительного сезона. 25 октября 2018 г. </w:t>
      </w:r>
      <w:proofErr w:type="spellStart"/>
      <w:r w:rsidRPr="00C05652">
        <w:rPr>
          <w:rFonts w:ascii="Times New Roman" w:eastAsia="Times New Roman" w:hAnsi="Times New Roman" w:cs="Times New Roman"/>
          <w:bCs/>
          <w:color w:val="000000"/>
          <w:sz w:val="24"/>
          <w:szCs w:val="24"/>
          <w:lang w:eastAsia="ru-RU"/>
        </w:rPr>
        <w:t>Красновишерскому</w:t>
      </w:r>
      <w:proofErr w:type="spellEnd"/>
      <w:r w:rsidRPr="00C05652">
        <w:rPr>
          <w:rFonts w:ascii="Times New Roman" w:eastAsia="Times New Roman" w:hAnsi="Times New Roman" w:cs="Times New Roman"/>
          <w:bCs/>
          <w:color w:val="000000"/>
          <w:sz w:val="24"/>
          <w:szCs w:val="24"/>
          <w:lang w:eastAsia="ru-RU"/>
        </w:rPr>
        <w:t xml:space="preserve"> муниципальному району выдан паспорт готовности к работе в осенне-зимний период 2018-2019 годов. Срывов и чрезвычайных ситуаций на объектах коммунального комплекса в 2018 году не зарегистрировано, локальные аварии устранялись в нормативные сроки.</w:t>
      </w:r>
    </w:p>
    <w:p w:rsidR="00224DC6" w:rsidRPr="00C05652" w:rsidRDefault="00F7024C"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 xml:space="preserve">На территории района в 2018 году осуществляли деятельность 4 </w:t>
      </w:r>
      <w:proofErr w:type="gramStart"/>
      <w:r w:rsidRPr="00C05652">
        <w:rPr>
          <w:rFonts w:ascii="Times New Roman" w:eastAsia="Times New Roman" w:hAnsi="Times New Roman" w:cs="Times New Roman"/>
          <w:bCs/>
          <w:color w:val="000000"/>
          <w:sz w:val="24"/>
          <w:szCs w:val="24"/>
          <w:lang w:eastAsia="ru-RU"/>
        </w:rPr>
        <w:t>муниципальных</w:t>
      </w:r>
      <w:proofErr w:type="gramEnd"/>
      <w:r w:rsidRPr="00C05652">
        <w:rPr>
          <w:rFonts w:ascii="Times New Roman" w:eastAsia="Times New Roman" w:hAnsi="Times New Roman" w:cs="Times New Roman"/>
          <w:bCs/>
          <w:color w:val="000000"/>
          <w:sz w:val="24"/>
          <w:szCs w:val="24"/>
          <w:lang w:eastAsia="ru-RU"/>
        </w:rPr>
        <w:t xml:space="preserve"> предприятия</w:t>
      </w:r>
      <w:r w:rsidR="003E61AB" w:rsidRPr="00C05652">
        <w:rPr>
          <w:rFonts w:ascii="Times New Roman" w:eastAsia="Times New Roman" w:hAnsi="Times New Roman" w:cs="Times New Roman"/>
          <w:bCs/>
          <w:color w:val="000000"/>
          <w:sz w:val="24"/>
          <w:szCs w:val="24"/>
          <w:lang w:eastAsia="ru-RU"/>
        </w:rPr>
        <w:t>.</w:t>
      </w:r>
      <w:r w:rsidRPr="00C05652">
        <w:rPr>
          <w:rFonts w:ascii="Times New Roman" w:eastAsia="Times New Roman" w:hAnsi="Times New Roman" w:cs="Times New Roman"/>
          <w:bCs/>
          <w:color w:val="000000"/>
          <w:sz w:val="24"/>
          <w:szCs w:val="24"/>
          <w:lang w:eastAsia="ru-RU"/>
        </w:rPr>
        <w:t xml:space="preserve"> </w:t>
      </w:r>
      <w:r w:rsidR="00284965" w:rsidRPr="00C05652">
        <w:rPr>
          <w:rFonts w:ascii="Times New Roman" w:eastAsia="Times New Roman" w:hAnsi="Times New Roman" w:cs="Times New Roman"/>
          <w:bCs/>
          <w:color w:val="000000"/>
          <w:sz w:val="24"/>
          <w:szCs w:val="24"/>
          <w:lang w:eastAsia="ru-RU"/>
        </w:rPr>
        <w:t>В целях подготовки к зиме Верх-</w:t>
      </w:r>
      <w:proofErr w:type="spellStart"/>
      <w:r w:rsidR="00284965" w:rsidRPr="00C05652">
        <w:rPr>
          <w:rFonts w:ascii="Times New Roman" w:eastAsia="Times New Roman" w:hAnsi="Times New Roman" w:cs="Times New Roman"/>
          <w:bCs/>
          <w:color w:val="000000"/>
          <w:sz w:val="24"/>
          <w:szCs w:val="24"/>
          <w:lang w:eastAsia="ru-RU"/>
        </w:rPr>
        <w:t>Язьвинскому</w:t>
      </w:r>
      <w:proofErr w:type="spellEnd"/>
      <w:r w:rsidR="00284965" w:rsidRPr="00C05652">
        <w:rPr>
          <w:rFonts w:ascii="Times New Roman" w:eastAsia="Times New Roman" w:hAnsi="Times New Roman" w:cs="Times New Roman"/>
          <w:bCs/>
          <w:color w:val="000000"/>
          <w:sz w:val="24"/>
          <w:szCs w:val="24"/>
          <w:lang w:eastAsia="ru-RU"/>
        </w:rPr>
        <w:t xml:space="preserve"> с/</w:t>
      </w:r>
      <w:proofErr w:type="gramStart"/>
      <w:r w:rsidR="00284965" w:rsidRPr="00C05652">
        <w:rPr>
          <w:rFonts w:ascii="Times New Roman" w:eastAsia="Times New Roman" w:hAnsi="Times New Roman" w:cs="Times New Roman"/>
          <w:bCs/>
          <w:color w:val="000000"/>
          <w:sz w:val="24"/>
          <w:szCs w:val="24"/>
          <w:lang w:eastAsia="ru-RU"/>
        </w:rPr>
        <w:t>п</w:t>
      </w:r>
      <w:proofErr w:type="gramEnd"/>
      <w:r w:rsidR="00284965" w:rsidRPr="00C05652">
        <w:rPr>
          <w:rFonts w:ascii="Times New Roman" w:eastAsia="Times New Roman" w:hAnsi="Times New Roman" w:cs="Times New Roman"/>
          <w:bCs/>
          <w:color w:val="000000"/>
          <w:sz w:val="24"/>
          <w:szCs w:val="24"/>
          <w:lang w:eastAsia="ru-RU"/>
        </w:rPr>
        <w:t xml:space="preserve"> выделены средства в сумме 130 </w:t>
      </w:r>
      <w:proofErr w:type="spellStart"/>
      <w:r w:rsidR="00284965" w:rsidRPr="00C05652">
        <w:rPr>
          <w:rFonts w:ascii="Times New Roman" w:eastAsia="Times New Roman" w:hAnsi="Times New Roman" w:cs="Times New Roman"/>
          <w:bCs/>
          <w:color w:val="000000"/>
          <w:sz w:val="24"/>
          <w:szCs w:val="24"/>
          <w:lang w:eastAsia="ru-RU"/>
        </w:rPr>
        <w:t>тыс.руб</w:t>
      </w:r>
      <w:proofErr w:type="spellEnd"/>
      <w:r w:rsidR="00284965" w:rsidRPr="00C05652">
        <w:rPr>
          <w:rFonts w:ascii="Times New Roman" w:eastAsia="Times New Roman" w:hAnsi="Times New Roman" w:cs="Times New Roman"/>
          <w:bCs/>
          <w:color w:val="000000"/>
          <w:sz w:val="24"/>
          <w:szCs w:val="24"/>
          <w:lang w:eastAsia="ru-RU"/>
        </w:rPr>
        <w:t xml:space="preserve">. </w:t>
      </w:r>
      <w:proofErr w:type="spellStart"/>
      <w:r w:rsidR="00284965" w:rsidRPr="00C05652">
        <w:rPr>
          <w:rFonts w:ascii="Times New Roman" w:eastAsia="Times New Roman" w:hAnsi="Times New Roman" w:cs="Times New Roman"/>
          <w:bCs/>
          <w:color w:val="000000"/>
          <w:sz w:val="24"/>
          <w:szCs w:val="24"/>
          <w:lang w:eastAsia="ru-RU"/>
        </w:rPr>
        <w:t>Усть-Язьвинскому</w:t>
      </w:r>
      <w:proofErr w:type="spellEnd"/>
      <w:r w:rsidR="00284965" w:rsidRPr="00C05652">
        <w:rPr>
          <w:rFonts w:ascii="Times New Roman" w:eastAsia="Times New Roman" w:hAnsi="Times New Roman" w:cs="Times New Roman"/>
          <w:bCs/>
          <w:color w:val="000000"/>
          <w:sz w:val="24"/>
          <w:szCs w:val="24"/>
          <w:lang w:eastAsia="ru-RU"/>
        </w:rPr>
        <w:t xml:space="preserve"> с/п выделены средства в сумме 498 </w:t>
      </w:r>
      <w:proofErr w:type="spellStart"/>
      <w:r w:rsidR="00284965" w:rsidRPr="00C05652">
        <w:rPr>
          <w:rFonts w:ascii="Times New Roman" w:eastAsia="Times New Roman" w:hAnsi="Times New Roman" w:cs="Times New Roman"/>
          <w:bCs/>
          <w:color w:val="000000"/>
          <w:sz w:val="24"/>
          <w:szCs w:val="24"/>
          <w:lang w:eastAsia="ru-RU"/>
        </w:rPr>
        <w:t>тыс.руб</w:t>
      </w:r>
      <w:proofErr w:type="spellEnd"/>
      <w:r w:rsidR="00284965" w:rsidRPr="00C05652">
        <w:rPr>
          <w:rFonts w:ascii="Times New Roman" w:eastAsia="Times New Roman" w:hAnsi="Times New Roman" w:cs="Times New Roman"/>
          <w:bCs/>
          <w:color w:val="000000"/>
          <w:sz w:val="24"/>
          <w:szCs w:val="24"/>
          <w:lang w:eastAsia="ru-RU"/>
        </w:rPr>
        <w:t xml:space="preserve"> для проведения ремонта водонапорной колонки и пожарного водоема.</w:t>
      </w:r>
    </w:p>
    <w:p w:rsidR="00284965" w:rsidRPr="00C05652" w:rsidRDefault="00284965"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Cs/>
          <w:color w:val="000000"/>
          <w:sz w:val="24"/>
          <w:szCs w:val="24"/>
          <w:lang w:eastAsia="ru-RU"/>
        </w:rPr>
        <w:t>Общая протяженность тепловых сетей в районе – 36,3 км, отремонтировано 0,200 км. Протяженность водопроводных сетей – 155,3 км, отремонтировано 0,985 км</w:t>
      </w:r>
      <w:r w:rsidR="00224DC6" w:rsidRPr="00C05652">
        <w:rPr>
          <w:rFonts w:ascii="Times New Roman" w:eastAsia="Times New Roman" w:hAnsi="Times New Roman" w:cs="Times New Roman"/>
          <w:bCs/>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Протяженность сетей канализации – 47,2 км, отремонтировано 0,051 км.</w:t>
      </w:r>
      <w:r w:rsidRPr="00C05652">
        <w:rPr>
          <w:rFonts w:ascii="Times New Roman" w:eastAsia="Times New Roman" w:hAnsi="Times New Roman" w:cs="Times New Roman"/>
          <w:b/>
          <w:bCs/>
          <w:color w:val="000000"/>
          <w:sz w:val="24"/>
          <w:szCs w:val="24"/>
          <w:lang w:eastAsia="ru-RU"/>
        </w:rPr>
        <w:t xml:space="preserve"> </w:t>
      </w:r>
    </w:p>
    <w:p w:rsidR="00284965" w:rsidRPr="00C05652" w:rsidRDefault="00224DC6" w:rsidP="00305DA8">
      <w:pPr>
        <w:spacing w:after="0" w:line="240" w:lineRule="auto"/>
        <w:jc w:val="both"/>
        <w:rPr>
          <w:rFonts w:ascii="Times New Roman" w:hAnsi="Times New Roman" w:cs="Times New Roman"/>
          <w:color w:val="000000"/>
          <w:sz w:val="24"/>
          <w:szCs w:val="24"/>
          <w:shd w:val="clear" w:color="auto" w:fill="FFFFFF"/>
        </w:rPr>
      </w:pPr>
      <w:r w:rsidRPr="00C05652">
        <w:rPr>
          <w:rFonts w:ascii="Times New Roman" w:eastAsia="Times New Roman" w:hAnsi="Times New Roman" w:cs="Times New Roman"/>
          <w:b/>
          <w:bCs/>
          <w:color w:val="000000"/>
          <w:sz w:val="24"/>
          <w:szCs w:val="24"/>
          <w:lang w:eastAsia="ru-RU"/>
        </w:rPr>
        <w:t xml:space="preserve">27. </w:t>
      </w:r>
      <w:proofErr w:type="gramStart"/>
      <w:r w:rsidRPr="00C05652">
        <w:rPr>
          <w:rFonts w:ascii="Times New Roman" w:eastAsia="Times New Roman" w:hAnsi="Times New Roman" w:cs="Times New Roman"/>
          <w:b/>
          <w:bCs/>
          <w:color w:val="000000"/>
          <w:sz w:val="24"/>
          <w:szCs w:val="24"/>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00284965" w:rsidRPr="00C05652">
        <w:rPr>
          <w:rFonts w:ascii="Times New Roman" w:hAnsi="Times New Roman" w:cs="Times New Roman"/>
          <w:color w:val="000000"/>
          <w:sz w:val="24"/>
          <w:szCs w:val="24"/>
          <w:shd w:val="clear" w:color="auto" w:fill="FFFFFF"/>
        </w:rPr>
        <w:t>Доля многоквартирных домов, в которых собственники помещений выбрали и реализуют один из способов управления многоквартирными домами составило в 2018 году 91,2</w:t>
      </w:r>
      <w:r w:rsidR="00BA10EC" w:rsidRPr="00C05652">
        <w:rPr>
          <w:rFonts w:ascii="Times New Roman" w:hAnsi="Times New Roman" w:cs="Times New Roman"/>
          <w:color w:val="000000"/>
          <w:sz w:val="24"/>
          <w:szCs w:val="24"/>
          <w:shd w:val="clear" w:color="auto" w:fill="FFFFFF"/>
        </w:rPr>
        <w:t xml:space="preserve"> %.</w:t>
      </w:r>
      <w:r w:rsidR="00284965" w:rsidRPr="00C05652">
        <w:rPr>
          <w:rFonts w:ascii="Times New Roman" w:hAnsi="Times New Roman" w:cs="Times New Roman"/>
          <w:color w:val="000000"/>
          <w:sz w:val="24"/>
          <w:szCs w:val="24"/>
          <w:shd w:val="clear" w:color="auto" w:fill="FFFFFF"/>
        </w:rPr>
        <w:t xml:space="preserve"> </w:t>
      </w:r>
      <w:r w:rsidR="00BA10EC" w:rsidRPr="00C05652">
        <w:rPr>
          <w:rFonts w:ascii="Times New Roman" w:hAnsi="Times New Roman" w:cs="Times New Roman"/>
          <w:color w:val="000000"/>
          <w:sz w:val="24"/>
          <w:szCs w:val="24"/>
          <w:shd w:val="clear" w:color="auto" w:fill="FFFFFF"/>
        </w:rPr>
        <w:t>У</w:t>
      </w:r>
      <w:r w:rsidR="00284965" w:rsidRPr="00C05652">
        <w:rPr>
          <w:rFonts w:ascii="Times New Roman" w:hAnsi="Times New Roman" w:cs="Times New Roman"/>
          <w:color w:val="000000"/>
          <w:sz w:val="24"/>
          <w:szCs w:val="24"/>
          <w:shd w:val="clear" w:color="auto" w:fill="FFFFFF"/>
        </w:rPr>
        <w:t>меньш</w:t>
      </w:r>
      <w:r w:rsidR="00BA10EC" w:rsidRPr="00C05652">
        <w:rPr>
          <w:rFonts w:ascii="Times New Roman" w:hAnsi="Times New Roman" w:cs="Times New Roman"/>
          <w:color w:val="000000"/>
          <w:sz w:val="24"/>
          <w:szCs w:val="24"/>
          <w:shd w:val="clear" w:color="auto" w:fill="FFFFFF"/>
        </w:rPr>
        <w:t>ение</w:t>
      </w:r>
      <w:r w:rsidR="00284965" w:rsidRPr="00C05652">
        <w:rPr>
          <w:rFonts w:ascii="Times New Roman" w:hAnsi="Times New Roman" w:cs="Times New Roman"/>
          <w:color w:val="000000"/>
          <w:sz w:val="24"/>
          <w:szCs w:val="24"/>
          <w:shd w:val="clear" w:color="auto" w:fill="FFFFFF"/>
        </w:rPr>
        <w:t xml:space="preserve"> на 8,5 %  в связи с тем, что из-за неплатежей жителей</w:t>
      </w:r>
      <w:proofErr w:type="gramEnd"/>
      <w:r w:rsidR="00284965" w:rsidRPr="00C05652">
        <w:rPr>
          <w:rFonts w:ascii="Times New Roman" w:hAnsi="Times New Roman" w:cs="Times New Roman"/>
          <w:color w:val="000000"/>
          <w:sz w:val="24"/>
          <w:szCs w:val="24"/>
          <w:shd w:val="clear" w:color="auto" w:fill="FFFFFF"/>
        </w:rPr>
        <w:t xml:space="preserve"> МКД управляющими и обслуживающими организациями договоры на обслуживание и содержание домов были расторгнуты. В 2019 году планируется выбор управляющих компаний на основании конкурса по отбору УК.</w:t>
      </w:r>
    </w:p>
    <w:p w:rsidR="00224DC6" w:rsidRPr="00C05652" w:rsidRDefault="00224DC6"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28. Доля организаций коммунального комплекса, осуществляющих производство товаров, оказание услуг по водо-, тепл</w:t>
      </w:r>
      <w:proofErr w:type="gramStart"/>
      <w:r w:rsidRPr="00C05652">
        <w:rPr>
          <w:rFonts w:ascii="Times New Roman" w:eastAsia="Times New Roman" w:hAnsi="Times New Roman" w:cs="Times New Roman"/>
          <w:b/>
          <w:bCs/>
          <w:color w:val="000000"/>
          <w:sz w:val="24"/>
          <w:szCs w:val="24"/>
          <w:lang w:eastAsia="ru-RU"/>
        </w:rPr>
        <w:t>о-</w:t>
      </w:r>
      <w:proofErr w:type="gramEnd"/>
      <w:r w:rsidRPr="00C05652">
        <w:rPr>
          <w:rFonts w:ascii="Times New Roman" w:eastAsia="Times New Roman" w:hAnsi="Times New Roman" w:cs="Times New Roman"/>
          <w:b/>
          <w:bCs/>
          <w:color w:val="000000"/>
          <w:sz w:val="24"/>
          <w:szCs w:val="24"/>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C05652">
        <w:rPr>
          <w:rFonts w:ascii="Times New Roman" w:eastAsia="Times New Roman" w:hAnsi="Times New Roman" w:cs="Times New Roman"/>
          <w:b/>
          <w:bCs/>
          <w:color w:val="000000"/>
          <w:sz w:val="24"/>
          <w:szCs w:val="24"/>
          <w:lang w:eastAsia="ru-RU"/>
        </w:rPr>
        <w:t>осуществляющих</w:t>
      </w:r>
      <w:proofErr w:type="gramEnd"/>
      <w:r w:rsidRPr="00C05652">
        <w:rPr>
          <w:rFonts w:ascii="Times New Roman" w:eastAsia="Times New Roman" w:hAnsi="Times New Roman" w:cs="Times New Roman"/>
          <w:b/>
          <w:bCs/>
          <w:color w:val="000000"/>
          <w:sz w:val="24"/>
          <w:szCs w:val="24"/>
          <w:lang w:eastAsia="ru-RU"/>
        </w:rPr>
        <w:t xml:space="preserve"> свою деятельность на территории городского округа (муниципального района)</w:t>
      </w:r>
    </w:p>
    <w:p w:rsidR="00BA10EC" w:rsidRPr="00C05652" w:rsidRDefault="00E21086" w:rsidP="00305DA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данным администрации района в</w:t>
      </w:r>
      <w:r w:rsidR="003337DE" w:rsidRPr="003337DE">
        <w:rPr>
          <w:rFonts w:ascii="Times New Roman" w:eastAsia="Times New Roman" w:hAnsi="Times New Roman" w:cs="Times New Roman"/>
          <w:color w:val="000000"/>
          <w:sz w:val="24"/>
          <w:szCs w:val="24"/>
          <w:lang w:eastAsia="ru-RU"/>
        </w:rPr>
        <w:t xml:space="preserve"> 2018 году  было всего 12 организаций коммунального комплекса (без организаций занимающихся содержанием и ремонтом МКД</w:t>
      </w:r>
      <w:r w:rsidR="00AD67D0">
        <w:rPr>
          <w:rFonts w:ascii="Times New Roman" w:eastAsia="Times New Roman" w:hAnsi="Times New Roman" w:cs="Times New Roman"/>
          <w:color w:val="000000"/>
          <w:sz w:val="24"/>
          <w:szCs w:val="24"/>
          <w:lang w:eastAsia="ru-RU"/>
        </w:rPr>
        <w:t>- 2</w:t>
      </w:r>
      <w:r>
        <w:rPr>
          <w:rFonts w:ascii="Times New Roman" w:eastAsia="Times New Roman" w:hAnsi="Times New Roman" w:cs="Times New Roman"/>
          <w:color w:val="000000"/>
          <w:sz w:val="24"/>
          <w:szCs w:val="24"/>
          <w:lang w:eastAsia="ru-RU"/>
        </w:rPr>
        <w:t xml:space="preserve"> ед.</w:t>
      </w:r>
      <w:r w:rsidR="003337DE" w:rsidRPr="003337DE">
        <w:rPr>
          <w:rFonts w:ascii="Times New Roman" w:eastAsia="Times New Roman" w:hAnsi="Times New Roman" w:cs="Times New Roman"/>
          <w:color w:val="000000"/>
          <w:sz w:val="24"/>
          <w:szCs w:val="24"/>
          <w:lang w:eastAsia="ru-RU"/>
        </w:rPr>
        <w:t>)</w:t>
      </w:r>
      <w:r w:rsidR="002F29E5">
        <w:rPr>
          <w:rFonts w:ascii="Times New Roman" w:eastAsia="Times New Roman" w:hAnsi="Times New Roman" w:cs="Times New Roman"/>
          <w:color w:val="000000"/>
          <w:sz w:val="24"/>
          <w:szCs w:val="24"/>
          <w:lang w:eastAsia="ru-RU"/>
        </w:rPr>
        <w:t>.</w:t>
      </w:r>
      <w:r w:rsidR="001D5A2A">
        <w:rPr>
          <w:rFonts w:ascii="Times New Roman" w:eastAsia="Times New Roman" w:hAnsi="Times New Roman" w:cs="Times New Roman"/>
          <w:color w:val="000000"/>
          <w:sz w:val="24"/>
          <w:szCs w:val="24"/>
          <w:lang w:eastAsia="ru-RU"/>
        </w:rPr>
        <w:t xml:space="preserve"> </w:t>
      </w:r>
      <w:r w:rsidR="002F29E5">
        <w:rPr>
          <w:rFonts w:ascii="Times New Roman" w:eastAsia="Times New Roman" w:hAnsi="Times New Roman" w:cs="Times New Roman"/>
          <w:color w:val="000000"/>
          <w:sz w:val="24"/>
          <w:szCs w:val="24"/>
          <w:lang w:eastAsia="ru-RU"/>
        </w:rPr>
        <w:t>В</w:t>
      </w:r>
      <w:r w:rsidR="003337DE" w:rsidRPr="003337DE">
        <w:rPr>
          <w:rFonts w:ascii="Times New Roman" w:eastAsia="Times New Roman" w:hAnsi="Times New Roman" w:cs="Times New Roman"/>
          <w:color w:val="000000"/>
          <w:sz w:val="24"/>
          <w:szCs w:val="24"/>
          <w:lang w:eastAsia="ru-RU"/>
        </w:rPr>
        <w:t xml:space="preserve"> 2019 году планируется, что будет осуществлять деятельность одна теплоснабжающая организация, поэтому  показатель на 2019-2021 годы уменьшен до </w:t>
      </w:r>
      <w:r w:rsidR="002F29E5">
        <w:rPr>
          <w:rFonts w:ascii="Times New Roman" w:eastAsia="Times New Roman" w:hAnsi="Times New Roman" w:cs="Times New Roman"/>
          <w:color w:val="000000"/>
          <w:sz w:val="24"/>
          <w:szCs w:val="24"/>
          <w:lang w:eastAsia="ru-RU"/>
        </w:rPr>
        <w:t>5</w:t>
      </w:r>
      <w:r w:rsidR="001D5A2A">
        <w:rPr>
          <w:rFonts w:ascii="Times New Roman" w:eastAsia="Times New Roman" w:hAnsi="Times New Roman" w:cs="Times New Roman"/>
          <w:color w:val="000000"/>
          <w:sz w:val="24"/>
          <w:szCs w:val="24"/>
          <w:lang w:eastAsia="ru-RU"/>
        </w:rPr>
        <w:t>5,5</w:t>
      </w:r>
      <w:r w:rsidR="003337DE" w:rsidRPr="003337DE">
        <w:rPr>
          <w:rFonts w:ascii="Times New Roman" w:eastAsia="Times New Roman" w:hAnsi="Times New Roman" w:cs="Times New Roman"/>
          <w:color w:val="000000"/>
          <w:sz w:val="24"/>
          <w:szCs w:val="24"/>
          <w:lang w:eastAsia="ru-RU"/>
        </w:rPr>
        <w:t xml:space="preserve"> %</w:t>
      </w:r>
      <w:r w:rsidR="003337DE">
        <w:rPr>
          <w:rFonts w:ascii="Times New Roman" w:eastAsia="Times New Roman" w:hAnsi="Times New Roman" w:cs="Times New Roman"/>
          <w:color w:val="000000"/>
          <w:sz w:val="24"/>
          <w:szCs w:val="24"/>
          <w:lang w:eastAsia="ru-RU"/>
        </w:rPr>
        <w:t xml:space="preserve">. </w:t>
      </w:r>
    </w:p>
    <w:p w:rsidR="00260DC1" w:rsidRPr="00C05652" w:rsidRDefault="00260DC1"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p w:rsidR="00260DC1" w:rsidRPr="00C05652" w:rsidRDefault="00260DC1"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color w:val="000000"/>
          <w:sz w:val="24"/>
          <w:szCs w:val="24"/>
          <w:lang w:eastAsia="ru-RU"/>
        </w:rPr>
        <w:t xml:space="preserve">Доля многоквартирных домов, расположенных на земельных участках, в отношении которых осуществлен государственный кадастровый учет - 100%. </w:t>
      </w:r>
    </w:p>
    <w:p w:rsidR="00260DC1" w:rsidRPr="00C05652" w:rsidRDefault="00260DC1"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 xml:space="preserve">30. </w:t>
      </w:r>
      <w:proofErr w:type="gramStart"/>
      <w:r w:rsidRPr="00C05652">
        <w:rPr>
          <w:rFonts w:ascii="Times New Roman" w:eastAsia="Times New Roman" w:hAnsi="Times New Roman" w:cs="Times New Roman"/>
          <w:b/>
          <w:color w:val="000000"/>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BA10EC" w:rsidRPr="00C05652" w:rsidRDefault="00BA10EC"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Всего за 2018 год улучшили жилищные условия 42 человека, в том числе участники целевых программ – 42 человека</w:t>
      </w:r>
      <w:r w:rsidR="00C372BA" w:rsidRPr="00C05652">
        <w:rPr>
          <w:rFonts w:ascii="Times New Roman" w:eastAsia="Times New Roman" w:hAnsi="Times New Roman" w:cs="Times New Roman"/>
          <w:bCs/>
          <w:color w:val="000000"/>
          <w:sz w:val="24"/>
          <w:szCs w:val="24"/>
          <w:lang w:eastAsia="ru-RU"/>
        </w:rPr>
        <w:t xml:space="preserve"> </w:t>
      </w:r>
      <w:proofErr w:type="gramStart"/>
      <w:r w:rsidR="00C372BA" w:rsidRPr="00C05652">
        <w:rPr>
          <w:rFonts w:ascii="Times New Roman" w:eastAsia="Times New Roman" w:hAnsi="Times New Roman" w:cs="Times New Roman"/>
          <w:bCs/>
          <w:color w:val="000000"/>
          <w:sz w:val="24"/>
          <w:szCs w:val="24"/>
          <w:lang w:eastAsia="ru-RU"/>
        </w:rPr>
        <w:t>из</w:t>
      </w:r>
      <w:proofErr w:type="gramEnd"/>
      <w:r w:rsidR="00C372BA" w:rsidRPr="00C05652">
        <w:rPr>
          <w:rFonts w:ascii="Times New Roman" w:eastAsia="Times New Roman" w:hAnsi="Times New Roman" w:cs="Times New Roman"/>
          <w:bCs/>
          <w:color w:val="000000"/>
          <w:sz w:val="24"/>
          <w:szCs w:val="24"/>
          <w:lang w:eastAsia="ru-RU"/>
        </w:rPr>
        <w:t xml:space="preserve"> нуждающихся </w:t>
      </w:r>
      <w:r w:rsidRPr="00C05652">
        <w:rPr>
          <w:rFonts w:ascii="Times New Roman" w:eastAsia="Times New Roman" w:hAnsi="Times New Roman" w:cs="Times New Roman"/>
          <w:bCs/>
          <w:color w:val="000000"/>
          <w:sz w:val="24"/>
          <w:szCs w:val="24"/>
          <w:lang w:eastAsia="ru-RU"/>
        </w:rPr>
        <w:t>7</w:t>
      </w:r>
      <w:r w:rsidR="00C372BA" w:rsidRPr="00C05652">
        <w:rPr>
          <w:rFonts w:ascii="Times New Roman" w:eastAsia="Times New Roman" w:hAnsi="Times New Roman" w:cs="Times New Roman"/>
          <w:bCs/>
          <w:color w:val="000000"/>
          <w:sz w:val="24"/>
          <w:szCs w:val="24"/>
          <w:lang w:eastAsia="ru-RU"/>
        </w:rPr>
        <w:t>60</w:t>
      </w:r>
      <w:r w:rsidRPr="00C05652">
        <w:rPr>
          <w:rFonts w:ascii="Times New Roman" w:eastAsia="Times New Roman" w:hAnsi="Times New Roman" w:cs="Times New Roman"/>
          <w:bCs/>
          <w:color w:val="000000"/>
          <w:sz w:val="24"/>
          <w:szCs w:val="24"/>
          <w:lang w:eastAsia="ru-RU"/>
        </w:rPr>
        <w:t xml:space="preserve">. Число граждан, улучшивших жилищные условия, планируется на 2019 год  в количестве 24 человек. Снижение показателя в виду отсутствия реализации в 2019 году сертификатов на приобретение жилья реабилитированным лицам. Но при этом число </w:t>
      </w:r>
      <w:proofErr w:type="gramStart"/>
      <w:r w:rsidRPr="00C05652">
        <w:rPr>
          <w:rFonts w:ascii="Times New Roman" w:eastAsia="Times New Roman" w:hAnsi="Times New Roman" w:cs="Times New Roman"/>
          <w:bCs/>
          <w:color w:val="000000"/>
          <w:sz w:val="24"/>
          <w:szCs w:val="24"/>
          <w:lang w:eastAsia="ru-RU"/>
        </w:rPr>
        <w:t>нуждающихся</w:t>
      </w:r>
      <w:proofErr w:type="gramEnd"/>
      <w:r w:rsidRPr="00C05652">
        <w:rPr>
          <w:rFonts w:ascii="Times New Roman" w:eastAsia="Times New Roman" w:hAnsi="Times New Roman" w:cs="Times New Roman"/>
          <w:bCs/>
          <w:color w:val="000000"/>
          <w:sz w:val="24"/>
          <w:szCs w:val="24"/>
          <w:lang w:eastAsia="ru-RU"/>
        </w:rPr>
        <w:t xml:space="preserve"> будет постоянно увеличиваться в связи с высокой степенью износа жилфонда.</w:t>
      </w:r>
    </w:p>
    <w:p w:rsidR="00C372BA" w:rsidRPr="00C05652" w:rsidRDefault="00C372B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VIII</w:t>
      </w:r>
      <w:r w:rsidRPr="00C05652">
        <w:rPr>
          <w:rFonts w:ascii="Times New Roman" w:eastAsia="Times New Roman" w:hAnsi="Times New Roman" w:cs="Times New Roman"/>
          <w:b/>
          <w:bCs/>
          <w:color w:val="000000"/>
          <w:sz w:val="24"/>
          <w:szCs w:val="24"/>
          <w:lang w:eastAsia="ru-RU"/>
        </w:rPr>
        <w:t>. Организация муниципального управления</w:t>
      </w:r>
    </w:p>
    <w:p w:rsidR="00C372BA" w:rsidRPr="00C05652" w:rsidRDefault="00C372B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C372BA" w:rsidRPr="00C05652" w:rsidRDefault="00C372BA"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За 201</w:t>
      </w:r>
      <w:r w:rsidR="009A278D" w:rsidRPr="00C05652">
        <w:rPr>
          <w:rFonts w:ascii="Times New Roman" w:eastAsia="Times New Roman" w:hAnsi="Times New Roman" w:cs="Times New Roman"/>
          <w:bCs/>
          <w:color w:val="000000"/>
          <w:sz w:val="24"/>
          <w:szCs w:val="24"/>
          <w:lang w:eastAsia="ru-RU"/>
        </w:rPr>
        <w:t>8</w:t>
      </w:r>
      <w:r w:rsidRPr="00C05652">
        <w:rPr>
          <w:rFonts w:ascii="Times New Roman" w:eastAsia="Times New Roman" w:hAnsi="Times New Roman" w:cs="Times New Roman"/>
          <w:bCs/>
          <w:color w:val="000000"/>
          <w:sz w:val="24"/>
          <w:szCs w:val="24"/>
          <w:lang w:eastAsia="ru-RU"/>
        </w:rPr>
        <w:t xml:space="preserve"> год доля налоговых и неналоговых доходов местного бюджета в общем объеме собственных доходов бюджета </w:t>
      </w:r>
      <w:proofErr w:type="spellStart"/>
      <w:r w:rsidRPr="00C05652">
        <w:rPr>
          <w:rFonts w:ascii="Times New Roman" w:eastAsia="Times New Roman" w:hAnsi="Times New Roman" w:cs="Times New Roman"/>
          <w:bCs/>
          <w:color w:val="000000"/>
          <w:sz w:val="24"/>
          <w:szCs w:val="24"/>
          <w:lang w:eastAsia="ru-RU"/>
        </w:rPr>
        <w:t>Красновишерского</w:t>
      </w:r>
      <w:proofErr w:type="spellEnd"/>
      <w:r w:rsidRPr="00C05652">
        <w:rPr>
          <w:rFonts w:ascii="Times New Roman" w:eastAsia="Times New Roman" w:hAnsi="Times New Roman" w:cs="Times New Roman"/>
          <w:bCs/>
          <w:color w:val="000000"/>
          <w:sz w:val="24"/>
          <w:szCs w:val="24"/>
          <w:lang w:eastAsia="ru-RU"/>
        </w:rPr>
        <w:t xml:space="preserve"> муниципального района осталась на уровне 201</w:t>
      </w:r>
      <w:r w:rsidR="009A278D" w:rsidRPr="00C05652">
        <w:rPr>
          <w:rFonts w:ascii="Times New Roman" w:eastAsia="Times New Roman" w:hAnsi="Times New Roman" w:cs="Times New Roman"/>
          <w:bCs/>
          <w:color w:val="000000"/>
          <w:sz w:val="24"/>
          <w:szCs w:val="24"/>
          <w:lang w:eastAsia="ru-RU"/>
        </w:rPr>
        <w:t>7</w:t>
      </w:r>
      <w:r w:rsidRPr="00C05652">
        <w:rPr>
          <w:rFonts w:ascii="Times New Roman" w:eastAsia="Times New Roman" w:hAnsi="Times New Roman" w:cs="Times New Roman"/>
          <w:bCs/>
          <w:color w:val="000000"/>
          <w:sz w:val="24"/>
          <w:szCs w:val="24"/>
          <w:lang w:eastAsia="ru-RU"/>
        </w:rPr>
        <w:t xml:space="preserve"> года.</w:t>
      </w:r>
      <w:r w:rsidR="00454D35" w:rsidRPr="00C05652">
        <w:rPr>
          <w:rFonts w:ascii="Times New Roman" w:eastAsia="Times New Roman" w:hAnsi="Times New Roman" w:cs="Times New Roman"/>
          <w:bCs/>
          <w:color w:val="000000"/>
          <w:sz w:val="24"/>
          <w:szCs w:val="24"/>
          <w:lang w:eastAsia="ru-RU"/>
        </w:rPr>
        <w:t xml:space="preserve"> Увеличение</w:t>
      </w:r>
      <w:r w:rsidR="00CA05D7" w:rsidRPr="00C05652">
        <w:rPr>
          <w:rFonts w:ascii="Times New Roman" w:eastAsia="Times New Roman" w:hAnsi="Times New Roman" w:cs="Times New Roman"/>
          <w:bCs/>
          <w:color w:val="000000"/>
          <w:sz w:val="24"/>
          <w:szCs w:val="24"/>
          <w:lang w:eastAsia="ru-RU"/>
        </w:rPr>
        <w:t xml:space="preserve"> показателя 201</w:t>
      </w:r>
      <w:r w:rsidR="009A278D" w:rsidRPr="00C05652">
        <w:rPr>
          <w:rFonts w:ascii="Times New Roman" w:eastAsia="Times New Roman" w:hAnsi="Times New Roman" w:cs="Times New Roman"/>
          <w:bCs/>
          <w:color w:val="000000"/>
          <w:sz w:val="24"/>
          <w:szCs w:val="24"/>
          <w:lang w:eastAsia="ru-RU"/>
        </w:rPr>
        <w:t>9</w:t>
      </w:r>
      <w:r w:rsidR="00CA05D7" w:rsidRPr="00C05652">
        <w:rPr>
          <w:rFonts w:ascii="Times New Roman" w:eastAsia="Times New Roman" w:hAnsi="Times New Roman" w:cs="Times New Roman"/>
          <w:bCs/>
          <w:color w:val="000000"/>
          <w:sz w:val="24"/>
          <w:szCs w:val="24"/>
          <w:lang w:eastAsia="ru-RU"/>
        </w:rPr>
        <w:t>-202</w:t>
      </w:r>
      <w:r w:rsidR="009A278D" w:rsidRPr="00C05652">
        <w:rPr>
          <w:rFonts w:ascii="Times New Roman" w:eastAsia="Times New Roman" w:hAnsi="Times New Roman" w:cs="Times New Roman"/>
          <w:bCs/>
          <w:color w:val="000000"/>
          <w:sz w:val="24"/>
          <w:szCs w:val="24"/>
          <w:lang w:eastAsia="ru-RU"/>
        </w:rPr>
        <w:t>1</w:t>
      </w:r>
      <w:r w:rsidR="00CA05D7" w:rsidRPr="00C05652">
        <w:rPr>
          <w:rFonts w:ascii="Times New Roman" w:eastAsia="Times New Roman" w:hAnsi="Times New Roman" w:cs="Times New Roman"/>
          <w:bCs/>
          <w:color w:val="000000"/>
          <w:sz w:val="24"/>
          <w:szCs w:val="24"/>
          <w:lang w:eastAsia="ru-RU"/>
        </w:rPr>
        <w:t xml:space="preserve"> годы расчет произведен, исходя из прогнозируемого объёма поступлений собственных доходов, ожидается увеличение доли из-за снижения о</w:t>
      </w:r>
      <w:r w:rsidR="0080781B" w:rsidRPr="00C05652">
        <w:rPr>
          <w:rFonts w:ascii="Times New Roman" w:eastAsia="Times New Roman" w:hAnsi="Times New Roman" w:cs="Times New Roman"/>
          <w:bCs/>
          <w:color w:val="000000"/>
          <w:sz w:val="24"/>
          <w:szCs w:val="24"/>
          <w:lang w:eastAsia="ru-RU"/>
        </w:rPr>
        <w:t>бъема безвозмездных поступлений, ведется работа по передаче имущества в аренду и реализации неиспользуемого имущества</w:t>
      </w:r>
    </w:p>
    <w:p w:rsidR="00CA05D7" w:rsidRPr="00C05652" w:rsidRDefault="00CA05D7"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
          <w:color w:val="000000"/>
          <w:sz w:val="24"/>
          <w:szCs w:val="24"/>
          <w:lang w:eastAsia="ru-RU"/>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0781B" w:rsidRPr="00C05652" w:rsidRDefault="0080781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По состоянию на 01.01.201</w:t>
      </w:r>
      <w:r w:rsidR="00305D77" w:rsidRPr="00C05652">
        <w:rPr>
          <w:rFonts w:ascii="Times New Roman" w:eastAsia="Times New Roman" w:hAnsi="Times New Roman" w:cs="Times New Roman"/>
          <w:bCs/>
          <w:color w:val="000000"/>
          <w:sz w:val="24"/>
          <w:szCs w:val="24"/>
          <w:lang w:eastAsia="ru-RU"/>
        </w:rPr>
        <w:t>9</w:t>
      </w:r>
      <w:r w:rsidRPr="00C05652">
        <w:rPr>
          <w:rFonts w:ascii="Times New Roman" w:eastAsia="Times New Roman" w:hAnsi="Times New Roman" w:cs="Times New Roman"/>
          <w:bCs/>
          <w:color w:val="000000"/>
          <w:sz w:val="24"/>
          <w:szCs w:val="24"/>
          <w:lang w:eastAsia="ru-RU"/>
        </w:rPr>
        <w:t xml:space="preserve"> в соответствии с реестрами муниципальных предприятий и учреждений </w:t>
      </w:r>
      <w:proofErr w:type="spellStart"/>
      <w:r w:rsidR="00F010C0" w:rsidRPr="00C05652">
        <w:rPr>
          <w:rFonts w:ascii="Times New Roman" w:eastAsia="Times New Roman" w:hAnsi="Times New Roman" w:cs="Times New Roman"/>
          <w:bCs/>
          <w:color w:val="000000"/>
          <w:sz w:val="24"/>
          <w:szCs w:val="24"/>
          <w:lang w:eastAsia="ru-RU"/>
        </w:rPr>
        <w:t>Красновишерского</w:t>
      </w:r>
      <w:proofErr w:type="spellEnd"/>
      <w:r w:rsidR="00F010C0" w:rsidRPr="00C05652">
        <w:rPr>
          <w:rFonts w:ascii="Times New Roman" w:eastAsia="Times New Roman" w:hAnsi="Times New Roman" w:cs="Times New Roman"/>
          <w:bCs/>
          <w:color w:val="000000"/>
          <w:sz w:val="24"/>
          <w:szCs w:val="24"/>
          <w:lang w:eastAsia="ru-RU"/>
        </w:rPr>
        <w:t xml:space="preserve"> района</w:t>
      </w:r>
      <w:r w:rsidRPr="00C05652">
        <w:rPr>
          <w:rFonts w:ascii="Times New Roman" w:eastAsia="Times New Roman" w:hAnsi="Times New Roman" w:cs="Times New Roman"/>
          <w:bCs/>
          <w:color w:val="000000"/>
          <w:sz w:val="24"/>
          <w:szCs w:val="24"/>
          <w:lang w:eastAsia="ru-RU"/>
        </w:rPr>
        <w:t>, действуют:</w:t>
      </w:r>
      <w:r w:rsidR="00F010C0" w:rsidRPr="00C05652">
        <w:rPr>
          <w:rFonts w:ascii="Times New Roman" w:eastAsia="Times New Roman" w:hAnsi="Times New Roman" w:cs="Times New Roman"/>
          <w:color w:val="000000"/>
          <w:sz w:val="24"/>
          <w:szCs w:val="24"/>
          <w:lang w:eastAsia="ru-RU"/>
        </w:rPr>
        <w:t xml:space="preserve"> </w:t>
      </w:r>
      <w:r w:rsidR="00F010C0" w:rsidRPr="00C05652">
        <w:rPr>
          <w:rFonts w:ascii="Times New Roman" w:eastAsia="Times New Roman" w:hAnsi="Times New Roman" w:cs="Times New Roman"/>
          <w:bCs/>
          <w:color w:val="000000"/>
          <w:sz w:val="24"/>
          <w:szCs w:val="24"/>
          <w:lang w:eastAsia="ru-RU"/>
        </w:rPr>
        <w:t>26 муниципальных бюджетных учреждений; 3 муниципальных автономных учреждения; 6 муниципальных казенных учреждений.</w:t>
      </w:r>
    </w:p>
    <w:p w:rsidR="00C372BA" w:rsidRPr="00C05652" w:rsidRDefault="00CA05D7"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МУП «</w:t>
      </w:r>
      <w:proofErr w:type="spellStart"/>
      <w:r w:rsidRPr="00C05652">
        <w:rPr>
          <w:rFonts w:ascii="Times New Roman" w:eastAsia="Times New Roman" w:hAnsi="Times New Roman" w:cs="Times New Roman"/>
          <w:bCs/>
          <w:color w:val="000000"/>
          <w:sz w:val="24"/>
          <w:szCs w:val="24"/>
          <w:lang w:eastAsia="ru-RU"/>
        </w:rPr>
        <w:t>Красновишерское</w:t>
      </w:r>
      <w:proofErr w:type="spellEnd"/>
      <w:r w:rsidRPr="00C05652">
        <w:rPr>
          <w:rFonts w:ascii="Times New Roman" w:eastAsia="Times New Roman" w:hAnsi="Times New Roman" w:cs="Times New Roman"/>
          <w:bCs/>
          <w:color w:val="000000"/>
          <w:sz w:val="24"/>
          <w:szCs w:val="24"/>
          <w:lang w:eastAsia="ru-RU"/>
        </w:rPr>
        <w:t xml:space="preserve"> </w:t>
      </w:r>
      <w:proofErr w:type="gramStart"/>
      <w:r w:rsidRPr="00C05652">
        <w:rPr>
          <w:rFonts w:ascii="Times New Roman" w:eastAsia="Times New Roman" w:hAnsi="Times New Roman" w:cs="Times New Roman"/>
          <w:bCs/>
          <w:color w:val="000000"/>
          <w:sz w:val="24"/>
          <w:szCs w:val="24"/>
          <w:lang w:eastAsia="ru-RU"/>
        </w:rPr>
        <w:t>водопроводно-канализационное</w:t>
      </w:r>
      <w:proofErr w:type="gramEnd"/>
      <w:r w:rsidRPr="00C05652">
        <w:rPr>
          <w:rFonts w:ascii="Times New Roman" w:eastAsia="Times New Roman" w:hAnsi="Times New Roman" w:cs="Times New Roman"/>
          <w:bCs/>
          <w:color w:val="000000"/>
          <w:sz w:val="24"/>
          <w:szCs w:val="24"/>
          <w:lang w:eastAsia="ru-RU"/>
        </w:rPr>
        <w:t xml:space="preserve"> хозяйство-1» находится в стадии банкротства.</w:t>
      </w:r>
    </w:p>
    <w:p w:rsidR="00F010C0" w:rsidRPr="00C05652" w:rsidRDefault="00F010C0"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 xml:space="preserve">33. Объем не завершенного в установленные сроки строительства, осуществляемого за счет средств бюджета городского округа (муниципального района) </w:t>
      </w:r>
      <w:r w:rsidRPr="00C05652">
        <w:rPr>
          <w:rFonts w:ascii="Times New Roman" w:eastAsia="Times New Roman" w:hAnsi="Times New Roman" w:cs="Times New Roman"/>
          <w:bCs/>
          <w:color w:val="000000"/>
          <w:sz w:val="24"/>
          <w:szCs w:val="24"/>
          <w:lang w:eastAsia="ru-RU"/>
        </w:rPr>
        <w:t>составил</w:t>
      </w:r>
      <w:r w:rsidRPr="00C05652">
        <w:rPr>
          <w:rFonts w:ascii="Times New Roman" w:eastAsia="Times New Roman" w:hAnsi="Times New Roman" w:cs="Times New Roman"/>
          <w:b/>
          <w:bCs/>
          <w:color w:val="000000"/>
          <w:sz w:val="24"/>
          <w:szCs w:val="24"/>
          <w:lang w:eastAsia="ru-RU"/>
        </w:rPr>
        <w:t xml:space="preserve"> </w:t>
      </w:r>
      <w:r w:rsidR="00124ADD" w:rsidRPr="00C05652">
        <w:rPr>
          <w:rFonts w:ascii="Times New Roman" w:eastAsia="Times New Roman" w:hAnsi="Times New Roman" w:cs="Times New Roman"/>
          <w:bCs/>
          <w:color w:val="000000"/>
          <w:sz w:val="24"/>
          <w:szCs w:val="24"/>
          <w:lang w:eastAsia="ru-RU"/>
        </w:rPr>
        <w:t>34242,3</w:t>
      </w:r>
      <w:r w:rsidRPr="00C05652">
        <w:rPr>
          <w:rFonts w:ascii="Times New Roman" w:eastAsia="Times New Roman" w:hAnsi="Times New Roman" w:cs="Times New Roman"/>
          <w:bCs/>
          <w:color w:val="000000"/>
          <w:sz w:val="24"/>
          <w:szCs w:val="24"/>
          <w:lang w:eastAsia="ru-RU"/>
        </w:rPr>
        <w:t xml:space="preserve"> </w:t>
      </w:r>
      <w:proofErr w:type="spellStart"/>
      <w:r w:rsidRPr="00C05652">
        <w:rPr>
          <w:rFonts w:ascii="Times New Roman" w:eastAsia="Times New Roman" w:hAnsi="Times New Roman" w:cs="Times New Roman"/>
          <w:bCs/>
          <w:color w:val="000000"/>
          <w:sz w:val="24"/>
          <w:szCs w:val="24"/>
          <w:lang w:eastAsia="ru-RU"/>
        </w:rPr>
        <w:t>тыс</w:t>
      </w:r>
      <w:proofErr w:type="gramStart"/>
      <w:r w:rsidRPr="00C05652">
        <w:rPr>
          <w:rFonts w:ascii="Times New Roman" w:eastAsia="Times New Roman" w:hAnsi="Times New Roman" w:cs="Times New Roman"/>
          <w:bCs/>
          <w:color w:val="000000"/>
          <w:sz w:val="24"/>
          <w:szCs w:val="24"/>
          <w:lang w:eastAsia="ru-RU"/>
        </w:rPr>
        <w:t>.р</w:t>
      </w:r>
      <w:proofErr w:type="gramEnd"/>
      <w:r w:rsidRPr="00C05652">
        <w:rPr>
          <w:rFonts w:ascii="Times New Roman" w:eastAsia="Times New Roman" w:hAnsi="Times New Roman" w:cs="Times New Roman"/>
          <w:bCs/>
          <w:color w:val="000000"/>
          <w:sz w:val="24"/>
          <w:szCs w:val="24"/>
          <w:lang w:eastAsia="ru-RU"/>
        </w:rPr>
        <w:t>ублей</w:t>
      </w:r>
      <w:proofErr w:type="spellEnd"/>
      <w:r w:rsidRPr="00C05652">
        <w:rPr>
          <w:rFonts w:ascii="Times New Roman" w:eastAsia="Times New Roman" w:hAnsi="Times New Roman" w:cs="Times New Roman"/>
          <w:bCs/>
          <w:color w:val="000000"/>
          <w:sz w:val="24"/>
          <w:szCs w:val="24"/>
          <w:lang w:eastAsia="ru-RU"/>
        </w:rPr>
        <w:t>. Учтены объекты, строительство которых продолжается.</w:t>
      </w:r>
      <w:r w:rsidRPr="00C05652">
        <w:rPr>
          <w:rFonts w:ascii="Times New Roman" w:eastAsia="Lucida Sans Unicode" w:hAnsi="Times New Roman" w:cs="Times New Roman"/>
          <w:color w:val="000000"/>
          <w:sz w:val="24"/>
          <w:szCs w:val="24"/>
          <w:lang w:eastAsia="zh-CN" w:bidi="en-US"/>
        </w:rPr>
        <w:t xml:space="preserve"> </w:t>
      </w:r>
      <w:r w:rsidRPr="00C05652">
        <w:rPr>
          <w:rFonts w:ascii="Times New Roman" w:eastAsia="Times New Roman" w:hAnsi="Times New Roman" w:cs="Times New Roman"/>
          <w:bCs/>
          <w:color w:val="000000"/>
          <w:sz w:val="24"/>
          <w:szCs w:val="24"/>
          <w:lang w:eastAsia="ru-RU"/>
        </w:rPr>
        <w:t>На плановый период 201</w:t>
      </w:r>
      <w:r w:rsidR="00422988" w:rsidRPr="00C05652">
        <w:rPr>
          <w:rFonts w:ascii="Times New Roman" w:eastAsia="Times New Roman" w:hAnsi="Times New Roman" w:cs="Times New Roman"/>
          <w:bCs/>
          <w:color w:val="000000"/>
          <w:sz w:val="24"/>
          <w:szCs w:val="24"/>
          <w:lang w:eastAsia="ru-RU"/>
        </w:rPr>
        <w:t>9</w:t>
      </w:r>
      <w:r w:rsidRPr="00C05652">
        <w:rPr>
          <w:rFonts w:ascii="Times New Roman" w:eastAsia="Times New Roman" w:hAnsi="Times New Roman" w:cs="Times New Roman"/>
          <w:bCs/>
          <w:color w:val="000000"/>
          <w:sz w:val="24"/>
          <w:szCs w:val="24"/>
          <w:lang w:eastAsia="ru-RU"/>
        </w:rPr>
        <w:t xml:space="preserve"> - 202</w:t>
      </w:r>
      <w:r w:rsidR="00422988" w:rsidRPr="00C05652">
        <w:rPr>
          <w:rFonts w:ascii="Times New Roman" w:eastAsia="Times New Roman" w:hAnsi="Times New Roman" w:cs="Times New Roman"/>
          <w:bCs/>
          <w:color w:val="000000"/>
          <w:sz w:val="24"/>
          <w:szCs w:val="24"/>
          <w:lang w:eastAsia="ru-RU"/>
        </w:rPr>
        <w:t>1</w:t>
      </w:r>
      <w:r w:rsidRPr="00C05652">
        <w:rPr>
          <w:rFonts w:ascii="Times New Roman" w:eastAsia="Times New Roman" w:hAnsi="Times New Roman" w:cs="Times New Roman"/>
          <w:bCs/>
          <w:color w:val="000000"/>
          <w:sz w:val="24"/>
          <w:szCs w:val="24"/>
          <w:lang w:eastAsia="ru-RU"/>
        </w:rPr>
        <w:t xml:space="preserve"> годов планируется полное освоение средств.</w:t>
      </w:r>
    </w:p>
    <w:p w:rsidR="00F010C0" w:rsidRPr="00C05652" w:rsidRDefault="00F010C0"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010C0" w:rsidRPr="00C05652" w:rsidRDefault="00F010C0"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Просроченной кредиторской задолженности по оплате труда (включая начисления на оплату труда) нет</w:t>
      </w:r>
    </w:p>
    <w:p w:rsidR="00F010C0" w:rsidRPr="00C05652" w:rsidRDefault="00F010C0"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F010C0" w:rsidRPr="00C05652" w:rsidRDefault="006524E6"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Расходы бюджета муниципального образования </w:t>
      </w:r>
      <w:proofErr w:type="spellStart"/>
      <w:r w:rsidRPr="00C05652">
        <w:rPr>
          <w:rFonts w:ascii="Times New Roman" w:eastAsia="Times New Roman" w:hAnsi="Times New Roman" w:cs="Times New Roman"/>
          <w:bCs/>
          <w:color w:val="000000"/>
          <w:sz w:val="24"/>
          <w:szCs w:val="24"/>
          <w:lang w:eastAsia="ru-RU"/>
        </w:rPr>
        <w:t>Красновишерский</w:t>
      </w:r>
      <w:proofErr w:type="spellEnd"/>
      <w:r w:rsidRPr="00C05652">
        <w:rPr>
          <w:rFonts w:ascii="Times New Roman" w:eastAsia="Times New Roman" w:hAnsi="Times New Roman" w:cs="Times New Roman"/>
          <w:bCs/>
          <w:color w:val="000000"/>
          <w:sz w:val="24"/>
          <w:szCs w:val="24"/>
          <w:lang w:eastAsia="ru-RU"/>
        </w:rPr>
        <w:t xml:space="preserve"> район на содержание работников органов местного самоуправления в расчете на одного жителя в 201</w:t>
      </w:r>
      <w:r w:rsidR="009A278D" w:rsidRPr="00C05652">
        <w:rPr>
          <w:rFonts w:ascii="Times New Roman" w:eastAsia="Times New Roman" w:hAnsi="Times New Roman" w:cs="Times New Roman"/>
          <w:bCs/>
          <w:color w:val="000000"/>
          <w:sz w:val="24"/>
          <w:szCs w:val="24"/>
          <w:lang w:eastAsia="ru-RU"/>
        </w:rPr>
        <w:t>8</w:t>
      </w:r>
      <w:r w:rsidRPr="00C05652">
        <w:rPr>
          <w:rFonts w:ascii="Times New Roman" w:eastAsia="Times New Roman" w:hAnsi="Times New Roman" w:cs="Times New Roman"/>
          <w:bCs/>
          <w:color w:val="000000"/>
          <w:sz w:val="24"/>
          <w:szCs w:val="24"/>
          <w:lang w:eastAsia="ru-RU"/>
        </w:rPr>
        <w:t xml:space="preserve"> году составили </w:t>
      </w:r>
      <w:r w:rsidR="009A278D" w:rsidRPr="00C05652">
        <w:rPr>
          <w:rFonts w:ascii="Times New Roman" w:eastAsia="Times New Roman" w:hAnsi="Times New Roman" w:cs="Times New Roman"/>
          <w:bCs/>
          <w:color w:val="000000"/>
          <w:sz w:val="24"/>
          <w:szCs w:val="24"/>
          <w:lang w:eastAsia="ru-RU"/>
        </w:rPr>
        <w:t>2135</w:t>
      </w:r>
      <w:r w:rsidRPr="00C05652">
        <w:rPr>
          <w:rFonts w:ascii="Times New Roman" w:eastAsia="Times New Roman" w:hAnsi="Times New Roman" w:cs="Times New Roman"/>
          <w:bCs/>
          <w:color w:val="000000"/>
          <w:sz w:val="24"/>
          <w:szCs w:val="24"/>
          <w:lang w:eastAsia="ru-RU"/>
        </w:rPr>
        <w:t xml:space="preserve"> руб., что на </w:t>
      </w:r>
      <w:r w:rsidR="009A278D" w:rsidRPr="00C05652">
        <w:rPr>
          <w:rFonts w:ascii="Times New Roman" w:eastAsia="Times New Roman" w:hAnsi="Times New Roman" w:cs="Times New Roman"/>
          <w:bCs/>
          <w:color w:val="000000"/>
          <w:sz w:val="24"/>
          <w:szCs w:val="24"/>
          <w:lang w:eastAsia="ru-RU"/>
        </w:rPr>
        <w:t>270</w:t>
      </w:r>
      <w:r w:rsidRPr="00C05652">
        <w:rPr>
          <w:rFonts w:ascii="Times New Roman" w:eastAsia="Times New Roman" w:hAnsi="Times New Roman" w:cs="Times New Roman"/>
          <w:bCs/>
          <w:color w:val="000000"/>
          <w:sz w:val="24"/>
          <w:szCs w:val="24"/>
          <w:lang w:eastAsia="ru-RU"/>
        </w:rPr>
        <w:t xml:space="preserve"> руб. больше чем в 201</w:t>
      </w:r>
      <w:r w:rsidR="009A278D" w:rsidRPr="00C05652">
        <w:rPr>
          <w:rFonts w:ascii="Times New Roman" w:eastAsia="Times New Roman" w:hAnsi="Times New Roman" w:cs="Times New Roman"/>
          <w:bCs/>
          <w:color w:val="000000"/>
          <w:sz w:val="24"/>
          <w:szCs w:val="24"/>
          <w:lang w:eastAsia="ru-RU"/>
        </w:rPr>
        <w:t>7</w:t>
      </w:r>
      <w:r w:rsidRPr="00C05652">
        <w:rPr>
          <w:rFonts w:ascii="Times New Roman" w:eastAsia="Times New Roman" w:hAnsi="Times New Roman" w:cs="Times New Roman"/>
          <w:bCs/>
          <w:color w:val="000000"/>
          <w:sz w:val="24"/>
          <w:szCs w:val="24"/>
          <w:lang w:eastAsia="ru-RU"/>
        </w:rPr>
        <w:t xml:space="preserve"> году. Увеличение расходов на 1 жителя связано с </w:t>
      </w:r>
      <w:r w:rsidR="009A278D" w:rsidRPr="00C05652">
        <w:rPr>
          <w:rFonts w:ascii="Times New Roman" w:eastAsia="Times New Roman" w:hAnsi="Times New Roman" w:cs="Times New Roman"/>
          <w:bCs/>
          <w:color w:val="000000"/>
          <w:sz w:val="24"/>
          <w:szCs w:val="24"/>
          <w:lang w:eastAsia="ru-RU"/>
        </w:rPr>
        <w:t xml:space="preserve">сокращением численности населения и с увеличением минимального </w:t>
      </w:r>
      <w:proofErr w:type="gramStart"/>
      <w:r w:rsidR="009A278D" w:rsidRPr="00C05652">
        <w:rPr>
          <w:rFonts w:ascii="Times New Roman" w:eastAsia="Times New Roman" w:hAnsi="Times New Roman" w:cs="Times New Roman"/>
          <w:bCs/>
          <w:color w:val="000000"/>
          <w:sz w:val="24"/>
          <w:szCs w:val="24"/>
          <w:lang w:eastAsia="ru-RU"/>
        </w:rPr>
        <w:t>размера оплаты труда</w:t>
      </w:r>
      <w:proofErr w:type="gramEnd"/>
      <w:r w:rsidR="009A278D" w:rsidRPr="00C05652">
        <w:rPr>
          <w:rFonts w:ascii="Times New Roman" w:eastAsia="Times New Roman" w:hAnsi="Times New Roman" w:cs="Times New Roman"/>
          <w:bCs/>
          <w:color w:val="000000"/>
          <w:sz w:val="24"/>
          <w:szCs w:val="24"/>
          <w:lang w:eastAsia="ru-RU"/>
        </w:rPr>
        <w:t>.</w:t>
      </w:r>
      <w:r w:rsidR="00BC7AC7" w:rsidRPr="00C05652">
        <w:rPr>
          <w:rFonts w:ascii="Times New Roman" w:eastAsia="Times New Roman" w:hAnsi="Times New Roman" w:cs="Times New Roman"/>
          <w:bCs/>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Плановые показатели в расчете на одного жителя на 2018 - 2020 годы увеличиваются в связи с уменьшением среднегодовой численности населения, расходы же в целом на содержание работников органов местного самоуправления оста</w:t>
      </w:r>
      <w:r w:rsidR="00E22D42" w:rsidRPr="00C05652">
        <w:rPr>
          <w:rFonts w:ascii="Times New Roman" w:eastAsia="Times New Roman" w:hAnsi="Times New Roman" w:cs="Times New Roman"/>
          <w:bCs/>
          <w:color w:val="000000"/>
          <w:sz w:val="24"/>
          <w:szCs w:val="24"/>
          <w:lang w:eastAsia="ru-RU"/>
        </w:rPr>
        <w:t>ются на уровне 201</w:t>
      </w:r>
      <w:r w:rsidR="009A278D" w:rsidRPr="00C05652">
        <w:rPr>
          <w:rFonts w:ascii="Times New Roman" w:eastAsia="Times New Roman" w:hAnsi="Times New Roman" w:cs="Times New Roman"/>
          <w:bCs/>
          <w:color w:val="000000"/>
          <w:sz w:val="24"/>
          <w:szCs w:val="24"/>
          <w:lang w:eastAsia="ru-RU"/>
        </w:rPr>
        <w:t>8</w:t>
      </w:r>
      <w:r w:rsidR="00E22D42" w:rsidRPr="00C05652">
        <w:rPr>
          <w:rFonts w:ascii="Times New Roman" w:eastAsia="Times New Roman" w:hAnsi="Times New Roman" w:cs="Times New Roman"/>
          <w:bCs/>
          <w:color w:val="000000"/>
          <w:sz w:val="24"/>
          <w:szCs w:val="24"/>
          <w:lang w:eastAsia="ru-RU"/>
        </w:rPr>
        <w:t xml:space="preserve"> года.</w:t>
      </w:r>
    </w:p>
    <w:p w:rsidR="00E22D42" w:rsidRPr="00C05652" w:rsidRDefault="00E22D42"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010C0" w:rsidRPr="00C05652" w:rsidRDefault="00695BA6"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Генеральный план города Красновишерск утвержден решением Думы </w:t>
      </w:r>
      <w:proofErr w:type="spellStart"/>
      <w:r w:rsidRPr="00C05652">
        <w:rPr>
          <w:rFonts w:ascii="Times New Roman" w:eastAsia="Times New Roman" w:hAnsi="Times New Roman" w:cs="Times New Roman"/>
          <w:bCs/>
          <w:color w:val="000000"/>
          <w:sz w:val="24"/>
          <w:szCs w:val="24"/>
          <w:lang w:eastAsia="ru-RU"/>
        </w:rPr>
        <w:t>Красновишерского</w:t>
      </w:r>
      <w:proofErr w:type="spellEnd"/>
      <w:r w:rsidRPr="00C05652">
        <w:rPr>
          <w:rFonts w:ascii="Times New Roman" w:eastAsia="Times New Roman" w:hAnsi="Times New Roman" w:cs="Times New Roman"/>
          <w:bCs/>
          <w:color w:val="000000"/>
          <w:sz w:val="24"/>
          <w:szCs w:val="24"/>
          <w:lang w:eastAsia="ru-RU"/>
        </w:rPr>
        <w:t xml:space="preserve"> городского поселения от 22.09.2010 № 310. Генеральные планы Верх-</w:t>
      </w:r>
      <w:proofErr w:type="spellStart"/>
      <w:r w:rsidRPr="00C05652">
        <w:rPr>
          <w:rFonts w:ascii="Times New Roman" w:eastAsia="Times New Roman" w:hAnsi="Times New Roman" w:cs="Times New Roman"/>
          <w:bCs/>
          <w:color w:val="000000"/>
          <w:sz w:val="24"/>
          <w:szCs w:val="24"/>
          <w:lang w:eastAsia="ru-RU"/>
        </w:rPr>
        <w:t>Язьвинского</w:t>
      </w:r>
      <w:proofErr w:type="spellEnd"/>
      <w:r w:rsidRPr="00C05652">
        <w:rPr>
          <w:rFonts w:ascii="Times New Roman" w:eastAsia="Times New Roman" w:hAnsi="Times New Roman" w:cs="Times New Roman"/>
          <w:bCs/>
          <w:color w:val="000000"/>
          <w:sz w:val="24"/>
          <w:szCs w:val="24"/>
          <w:lang w:eastAsia="ru-RU"/>
        </w:rPr>
        <w:t xml:space="preserve"> с/</w:t>
      </w:r>
      <w:proofErr w:type="gramStart"/>
      <w:r w:rsidRPr="00C05652">
        <w:rPr>
          <w:rFonts w:ascii="Times New Roman" w:eastAsia="Times New Roman" w:hAnsi="Times New Roman" w:cs="Times New Roman"/>
          <w:bCs/>
          <w:color w:val="000000"/>
          <w:sz w:val="24"/>
          <w:szCs w:val="24"/>
          <w:lang w:eastAsia="ru-RU"/>
        </w:rPr>
        <w:t>п</w:t>
      </w:r>
      <w:proofErr w:type="gramEnd"/>
      <w:r w:rsidRPr="00C05652">
        <w:rPr>
          <w:rFonts w:ascii="Times New Roman" w:eastAsia="Times New Roman" w:hAnsi="Times New Roman" w:cs="Times New Roman"/>
          <w:bCs/>
          <w:color w:val="000000"/>
          <w:sz w:val="24"/>
          <w:szCs w:val="24"/>
          <w:lang w:eastAsia="ru-RU"/>
        </w:rPr>
        <w:t xml:space="preserve"> утверждены решением Совета депутатов от 27.12.2013 № 147, </w:t>
      </w:r>
      <w:proofErr w:type="spellStart"/>
      <w:r w:rsidRPr="00C05652">
        <w:rPr>
          <w:rFonts w:ascii="Times New Roman" w:eastAsia="Times New Roman" w:hAnsi="Times New Roman" w:cs="Times New Roman"/>
          <w:bCs/>
          <w:color w:val="000000"/>
          <w:sz w:val="24"/>
          <w:szCs w:val="24"/>
          <w:lang w:eastAsia="ru-RU"/>
        </w:rPr>
        <w:t>Усть-Язьвинского</w:t>
      </w:r>
      <w:proofErr w:type="spellEnd"/>
      <w:r w:rsidRPr="00C05652">
        <w:rPr>
          <w:rFonts w:ascii="Times New Roman" w:eastAsia="Times New Roman" w:hAnsi="Times New Roman" w:cs="Times New Roman"/>
          <w:bCs/>
          <w:color w:val="000000"/>
          <w:sz w:val="24"/>
          <w:szCs w:val="24"/>
          <w:lang w:eastAsia="ru-RU"/>
        </w:rPr>
        <w:t xml:space="preserve"> с/п от 17.12.2014 № 19, </w:t>
      </w:r>
      <w:proofErr w:type="spellStart"/>
      <w:r w:rsidRPr="00C05652">
        <w:rPr>
          <w:rFonts w:ascii="Times New Roman" w:eastAsia="Times New Roman" w:hAnsi="Times New Roman" w:cs="Times New Roman"/>
          <w:bCs/>
          <w:color w:val="000000"/>
          <w:sz w:val="24"/>
          <w:szCs w:val="24"/>
          <w:lang w:eastAsia="ru-RU"/>
        </w:rPr>
        <w:t>Вайского</w:t>
      </w:r>
      <w:proofErr w:type="spellEnd"/>
      <w:r w:rsidRPr="00C05652">
        <w:rPr>
          <w:rFonts w:ascii="Times New Roman" w:eastAsia="Times New Roman" w:hAnsi="Times New Roman" w:cs="Times New Roman"/>
          <w:bCs/>
          <w:color w:val="000000"/>
          <w:sz w:val="24"/>
          <w:szCs w:val="24"/>
          <w:lang w:eastAsia="ru-RU"/>
        </w:rPr>
        <w:t xml:space="preserve"> с/п от 01.12.2015 № 23, </w:t>
      </w:r>
      <w:proofErr w:type="spellStart"/>
      <w:r w:rsidRPr="00C05652">
        <w:rPr>
          <w:rFonts w:ascii="Times New Roman" w:eastAsia="Times New Roman" w:hAnsi="Times New Roman" w:cs="Times New Roman"/>
          <w:bCs/>
          <w:color w:val="000000"/>
          <w:sz w:val="24"/>
          <w:szCs w:val="24"/>
          <w:lang w:eastAsia="ru-RU"/>
        </w:rPr>
        <w:t>Вишерогорского</w:t>
      </w:r>
      <w:proofErr w:type="spellEnd"/>
      <w:r w:rsidRPr="00C05652">
        <w:rPr>
          <w:rFonts w:ascii="Times New Roman" w:eastAsia="Times New Roman" w:hAnsi="Times New Roman" w:cs="Times New Roman"/>
          <w:bCs/>
          <w:color w:val="000000"/>
          <w:sz w:val="24"/>
          <w:szCs w:val="24"/>
          <w:lang w:eastAsia="ru-RU"/>
        </w:rPr>
        <w:t xml:space="preserve"> с/п от 18.12.2014 №11. Разрабатываются генеральный план (планируемый срок утверждения </w:t>
      </w:r>
      <w:r w:rsidR="003034F3" w:rsidRPr="00C05652">
        <w:rPr>
          <w:rFonts w:ascii="Times New Roman" w:eastAsia="Times New Roman" w:hAnsi="Times New Roman" w:cs="Times New Roman"/>
          <w:bCs/>
          <w:color w:val="000000"/>
          <w:sz w:val="24"/>
          <w:szCs w:val="24"/>
          <w:lang w:eastAsia="ru-RU"/>
        </w:rPr>
        <w:t xml:space="preserve">2019 год), ПЗЗ </w:t>
      </w:r>
      <w:proofErr w:type="spellStart"/>
      <w:r w:rsidR="003034F3" w:rsidRPr="00C05652">
        <w:rPr>
          <w:rFonts w:ascii="Times New Roman" w:eastAsia="Times New Roman" w:hAnsi="Times New Roman" w:cs="Times New Roman"/>
          <w:bCs/>
          <w:color w:val="000000"/>
          <w:sz w:val="24"/>
          <w:szCs w:val="24"/>
          <w:lang w:eastAsia="ru-RU"/>
        </w:rPr>
        <w:t>Красновишерского</w:t>
      </w:r>
      <w:proofErr w:type="spellEnd"/>
      <w:r w:rsidR="003034F3" w:rsidRPr="00C05652">
        <w:rPr>
          <w:rFonts w:ascii="Times New Roman" w:eastAsia="Times New Roman" w:hAnsi="Times New Roman" w:cs="Times New Roman"/>
          <w:bCs/>
          <w:color w:val="000000"/>
          <w:sz w:val="24"/>
          <w:szCs w:val="24"/>
          <w:lang w:eastAsia="ru-RU"/>
        </w:rPr>
        <w:t xml:space="preserve"> городского поселения утверждены решением Думы КГП от 29.06.2018 № 76, разрабатывается проект изменений в Ген план и ПЗЗ сельских поселени</w:t>
      </w:r>
      <w:proofErr w:type="gramStart"/>
      <w:r w:rsidR="003034F3" w:rsidRPr="00C05652">
        <w:rPr>
          <w:rFonts w:ascii="Times New Roman" w:eastAsia="Times New Roman" w:hAnsi="Times New Roman" w:cs="Times New Roman"/>
          <w:bCs/>
          <w:color w:val="000000"/>
          <w:sz w:val="24"/>
          <w:szCs w:val="24"/>
          <w:lang w:eastAsia="ru-RU"/>
        </w:rPr>
        <w:t>й(</w:t>
      </w:r>
      <w:proofErr w:type="gramEnd"/>
      <w:r w:rsidR="003034F3" w:rsidRPr="00C05652">
        <w:rPr>
          <w:rFonts w:ascii="Times New Roman" w:eastAsia="Times New Roman" w:hAnsi="Times New Roman" w:cs="Times New Roman"/>
          <w:bCs/>
          <w:color w:val="000000"/>
          <w:sz w:val="24"/>
          <w:szCs w:val="24"/>
          <w:lang w:eastAsia="ru-RU"/>
        </w:rPr>
        <w:t>срок 2019 год)</w:t>
      </w:r>
      <w:r w:rsidR="00305DA8">
        <w:rPr>
          <w:rFonts w:ascii="Times New Roman" w:eastAsia="Times New Roman" w:hAnsi="Times New Roman" w:cs="Times New Roman"/>
          <w:bCs/>
          <w:color w:val="000000"/>
          <w:sz w:val="24"/>
          <w:szCs w:val="24"/>
          <w:lang w:eastAsia="ru-RU"/>
        </w:rPr>
        <w:t xml:space="preserve"> </w:t>
      </w:r>
      <w:r w:rsidRPr="00C05652">
        <w:rPr>
          <w:rFonts w:ascii="Times New Roman" w:eastAsia="Times New Roman" w:hAnsi="Times New Roman" w:cs="Times New Roman"/>
          <w:bCs/>
          <w:color w:val="000000"/>
          <w:sz w:val="24"/>
          <w:szCs w:val="24"/>
          <w:lang w:eastAsia="ru-RU"/>
        </w:rPr>
        <w:t xml:space="preserve">Схема территориального планирования </w:t>
      </w:r>
      <w:proofErr w:type="spellStart"/>
      <w:r w:rsidRPr="00C05652">
        <w:rPr>
          <w:rFonts w:ascii="Times New Roman" w:eastAsia="Times New Roman" w:hAnsi="Times New Roman" w:cs="Times New Roman"/>
          <w:bCs/>
          <w:color w:val="000000"/>
          <w:sz w:val="24"/>
          <w:szCs w:val="24"/>
          <w:lang w:eastAsia="ru-RU"/>
        </w:rPr>
        <w:t>Красновишерского</w:t>
      </w:r>
      <w:proofErr w:type="spellEnd"/>
      <w:r w:rsidRPr="00C05652">
        <w:rPr>
          <w:rFonts w:ascii="Times New Roman" w:eastAsia="Times New Roman" w:hAnsi="Times New Roman" w:cs="Times New Roman"/>
          <w:bCs/>
          <w:color w:val="000000"/>
          <w:sz w:val="24"/>
          <w:szCs w:val="24"/>
          <w:lang w:eastAsia="ru-RU"/>
        </w:rPr>
        <w:t xml:space="preserve"> муниципального района утверждена решением Земского Собрания от 30.06.2011 № 597.</w:t>
      </w:r>
    </w:p>
    <w:p w:rsidR="00695BA6" w:rsidRPr="00C05652" w:rsidRDefault="00695BA6"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37. Удовлетворенность населения деятельностью органов местного самоуправления городского округа (муниципального района)</w:t>
      </w:r>
    </w:p>
    <w:p w:rsidR="0038360D" w:rsidRPr="00C05652" w:rsidRDefault="00AC6DB2"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В 2018 году на Портале оценки качества муниципальных услуг количество опрошенных снизилось вдвое в связи с технической неисправностью Портала и составило 1205 человек (в 2017 году количество опрошенных - 2133 человек)</w:t>
      </w:r>
      <w:proofErr w:type="gramStart"/>
      <w:r w:rsidRPr="00C05652">
        <w:rPr>
          <w:rFonts w:ascii="Times New Roman" w:eastAsia="Times New Roman" w:hAnsi="Times New Roman" w:cs="Times New Roman"/>
          <w:bCs/>
          <w:color w:val="000000"/>
          <w:sz w:val="24"/>
          <w:szCs w:val="24"/>
          <w:lang w:eastAsia="ru-RU"/>
        </w:rPr>
        <w:t>.Т</w:t>
      </w:r>
      <w:proofErr w:type="gramEnd"/>
      <w:r w:rsidRPr="00C05652">
        <w:rPr>
          <w:rFonts w:ascii="Times New Roman" w:eastAsia="Times New Roman" w:hAnsi="Times New Roman" w:cs="Times New Roman"/>
          <w:bCs/>
          <w:color w:val="000000"/>
          <w:sz w:val="24"/>
          <w:szCs w:val="24"/>
          <w:lang w:eastAsia="ru-RU"/>
        </w:rPr>
        <w:t xml:space="preserve">акже сыграло роль сокращение ставки по работе с Порталом. Удовлетворенность основывается на итогах социологического опроса населения муниципального района, проводимого Министерством территориального развития Пермского края, и составила 25,22 %, что на 32% ниже 2017 года. В прогнозе на 2019 год удовлетворенность будет увеличена, больше внимания уделяться работе с порталом и более качественным предоставлением муниципальных </w:t>
      </w:r>
      <w:proofErr w:type="spellStart"/>
      <w:r w:rsidRPr="00C05652">
        <w:rPr>
          <w:rFonts w:ascii="Times New Roman" w:eastAsia="Times New Roman" w:hAnsi="Times New Roman" w:cs="Times New Roman"/>
          <w:bCs/>
          <w:color w:val="000000"/>
          <w:sz w:val="24"/>
          <w:szCs w:val="24"/>
          <w:lang w:eastAsia="ru-RU"/>
        </w:rPr>
        <w:t>услуг</w:t>
      </w:r>
      <w:proofErr w:type="gramStart"/>
      <w:r w:rsidRPr="00C05652">
        <w:rPr>
          <w:rFonts w:ascii="Times New Roman" w:eastAsia="Times New Roman" w:hAnsi="Times New Roman" w:cs="Times New Roman"/>
          <w:bCs/>
          <w:color w:val="000000"/>
          <w:sz w:val="24"/>
          <w:szCs w:val="24"/>
          <w:lang w:eastAsia="ru-RU"/>
        </w:rPr>
        <w:t>.Р</w:t>
      </w:r>
      <w:proofErr w:type="gramEnd"/>
      <w:r w:rsidRPr="00C05652">
        <w:rPr>
          <w:rFonts w:ascii="Times New Roman" w:eastAsia="Times New Roman" w:hAnsi="Times New Roman" w:cs="Times New Roman"/>
          <w:bCs/>
          <w:color w:val="000000"/>
          <w:sz w:val="24"/>
          <w:szCs w:val="24"/>
          <w:lang w:eastAsia="ru-RU"/>
        </w:rPr>
        <w:t>абота</w:t>
      </w:r>
      <w:proofErr w:type="spellEnd"/>
      <w:r w:rsidRPr="00C05652">
        <w:rPr>
          <w:rFonts w:ascii="Times New Roman" w:eastAsia="Times New Roman" w:hAnsi="Times New Roman" w:cs="Times New Roman"/>
          <w:bCs/>
          <w:color w:val="000000"/>
          <w:sz w:val="24"/>
          <w:szCs w:val="24"/>
          <w:lang w:eastAsia="ru-RU"/>
        </w:rPr>
        <w:t xml:space="preserve"> по мониторингу качественного предоставления муниципальных услуг взята на контроль.</w:t>
      </w:r>
      <w:r w:rsidR="002E185B" w:rsidRPr="00C05652">
        <w:rPr>
          <w:rFonts w:ascii="Times New Roman" w:eastAsia="Times New Roman" w:hAnsi="Times New Roman" w:cs="Times New Roman"/>
          <w:bCs/>
          <w:color w:val="000000"/>
          <w:sz w:val="24"/>
          <w:szCs w:val="24"/>
          <w:lang w:eastAsia="ru-RU"/>
        </w:rPr>
        <w:t>.</w:t>
      </w:r>
    </w:p>
    <w:p w:rsidR="0038360D" w:rsidRPr="00C05652" w:rsidRDefault="0038360D"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
          <w:bCs/>
          <w:color w:val="000000"/>
          <w:sz w:val="24"/>
          <w:szCs w:val="24"/>
          <w:lang w:eastAsia="ru-RU"/>
        </w:rPr>
        <w:t>38. Среднегодовая численность постоянного населения</w:t>
      </w:r>
    </w:p>
    <w:p w:rsidR="00695BA6" w:rsidRPr="00C05652" w:rsidRDefault="00020EB2"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Общая численность населения </w:t>
      </w:r>
      <w:proofErr w:type="spellStart"/>
      <w:r w:rsidR="0038360D" w:rsidRPr="00C05652">
        <w:rPr>
          <w:rFonts w:ascii="Times New Roman" w:eastAsia="Times New Roman" w:hAnsi="Times New Roman" w:cs="Times New Roman"/>
          <w:bCs/>
          <w:color w:val="000000"/>
          <w:sz w:val="24"/>
          <w:szCs w:val="24"/>
          <w:lang w:eastAsia="ru-RU"/>
        </w:rPr>
        <w:t>Красновишерского</w:t>
      </w:r>
      <w:proofErr w:type="spellEnd"/>
      <w:r w:rsidR="0038360D" w:rsidRPr="00C05652">
        <w:rPr>
          <w:rFonts w:ascii="Times New Roman" w:eastAsia="Times New Roman" w:hAnsi="Times New Roman" w:cs="Times New Roman"/>
          <w:bCs/>
          <w:color w:val="000000"/>
          <w:sz w:val="24"/>
          <w:szCs w:val="24"/>
          <w:lang w:eastAsia="ru-RU"/>
        </w:rPr>
        <w:t xml:space="preserve"> района за 201</w:t>
      </w:r>
      <w:r w:rsidR="00422988" w:rsidRPr="00C05652">
        <w:rPr>
          <w:rFonts w:ascii="Times New Roman" w:eastAsia="Times New Roman" w:hAnsi="Times New Roman" w:cs="Times New Roman"/>
          <w:bCs/>
          <w:color w:val="000000"/>
          <w:sz w:val="24"/>
          <w:szCs w:val="24"/>
          <w:lang w:eastAsia="ru-RU"/>
        </w:rPr>
        <w:t>8</w:t>
      </w:r>
      <w:r w:rsidR="0038360D" w:rsidRPr="00C05652">
        <w:rPr>
          <w:rFonts w:ascii="Times New Roman" w:eastAsia="Times New Roman" w:hAnsi="Times New Roman" w:cs="Times New Roman"/>
          <w:bCs/>
          <w:color w:val="000000"/>
          <w:sz w:val="24"/>
          <w:szCs w:val="24"/>
          <w:lang w:eastAsia="ru-RU"/>
        </w:rPr>
        <w:t xml:space="preserve"> год снизилась на </w:t>
      </w:r>
      <w:r w:rsidR="00305D77" w:rsidRPr="00C05652">
        <w:rPr>
          <w:rFonts w:ascii="Times New Roman" w:eastAsia="Times New Roman" w:hAnsi="Times New Roman" w:cs="Times New Roman"/>
          <w:bCs/>
          <w:color w:val="000000"/>
          <w:sz w:val="24"/>
          <w:szCs w:val="24"/>
          <w:lang w:eastAsia="ru-RU"/>
        </w:rPr>
        <w:t>500</w:t>
      </w:r>
      <w:r w:rsidR="0038360D" w:rsidRPr="00C05652">
        <w:rPr>
          <w:rFonts w:ascii="Times New Roman" w:eastAsia="Times New Roman" w:hAnsi="Times New Roman" w:cs="Times New Roman"/>
          <w:bCs/>
          <w:color w:val="000000"/>
          <w:sz w:val="24"/>
          <w:szCs w:val="24"/>
          <w:lang w:eastAsia="ru-RU"/>
        </w:rPr>
        <w:t xml:space="preserve"> чел. и составила </w:t>
      </w:r>
      <w:r w:rsidR="00422988" w:rsidRPr="00C05652">
        <w:rPr>
          <w:rFonts w:ascii="Times New Roman" w:eastAsia="Times New Roman" w:hAnsi="Times New Roman" w:cs="Times New Roman"/>
          <w:bCs/>
          <w:color w:val="000000"/>
          <w:sz w:val="24"/>
          <w:szCs w:val="24"/>
          <w:lang w:eastAsia="ru-RU"/>
        </w:rPr>
        <w:t>19</w:t>
      </w:r>
      <w:r w:rsidR="00305D77" w:rsidRPr="00C05652">
        <w:rPr>
          <w:rFonts w:ascii="Times New Roman" w:eastAsia="Times New Roman" w:hAnsi="Times New Roman" w:cs="Times New Roman"/>
          <w:bCs/>
          <w:color w:val="000000"/>
          <w:sz w:val="24"/>
          <w:szCs w:val="24"/>
          <w:lang w:eastAsia="ru-RU"/>
        </w:rPr>
        <w:t>759</w:t>
      </w:r>
      <w:r w:rsidR="0038360D" w:rsidRPr="00C05652">
        <w:rPr>
          <w:rFonts w:ascii="Times New Roman" w:eastAsia="Times New Roman" w:hAnsi="Times New Roman" w:cs="Times New Roman"/>
          <w:bCs/>
          <w:color w:val="000000"/>
          <w:sz w:val="24"/>
          <w:szCs w:val="24"/>
          <w:lang w:eastAsia="ru-RU"/>
        </w:rPr>
        <w:t xml:space="preserve"> человек.</w:t>
      </w:r>
      <w:r w:rsidR="0038360D" w:rsidRPr="00C05652">
        <w:rPr>
          <w:rFonts w:ascii="Times New Roman" w:eastAsia="Times New Roman" w:hAnsi="Times New Roman" w:cs="Times New Roman"/>
          <w:color w:val="000000"/>
          <w:sz w:val="24"/>
          <w:szCs w:val="24"/>
          <w:lang w:eastAsia="ru-RU"/>
        </w:rPr>
        <w:t xml:space="preserve"> </w:t>
      </w:r>
      <w:r w:rsidR="00305D77" w:rsidRPr="00C05652">
        <w:rPr>
          <w:rFonts w:ascii="Times New Roman" w:eastAsia="Times New Roman" w:hAnsi="Times New Roman" w:cs="Times New Roman"/>
          <w:color w:val="000000"/>
          <w:sz w:val="24"/>
          <w:szCs w:val="24"/>
          <w:lang w:eastAsia="ru-RU"/>
        </w:rPr>
        <w:t>Численность постоянного населения с каждым годом снижается. Причинами является естественная убыль, не перекрываемая миграционным приростом. Основная причина оттока – отсутствие желаемой работы</w:t>
      </w:r>
      <w:proofErr w:type="gramStart"/>
      <w:r w:rsidR="00305D77" w:rsidRPr="00C05652">
        <w:rPr>
          <w:rFonts w:ascii="Times New Roman" w:eastAsia="Times New Roman" w:hAnsi="Times New Roman" w:cs="Times New Roman"/>
          <w:bCs/>
          <w:color w:val="000000"/>
          <w:sz w:val="24"/>
          <w:szCs w:val="24"/>
          <w:lang w:eastAsia="ru-RU"/>
        </w:rPr>
        <w:t xml:space="preserve"> </w:t>
      </w:r>
      <w:r w:rsidR="0013526A" w:rsidRPr="00C05652">
        <w:rPr>
          <w:rFonts w:ascii="Times New Roman" w:eastAsia="Times New Roman" w:hAnsi="Times New Roman" w:cs="Times New Roman"/>
          <w:bCs/>
          <w:color w:val="000000"/>
          <w:sz w:val="24"/>
          <w:szCs w:val="24"/>
          <w:lang w:eastAsia="ru-RU"/>
        </w:rPr>
        <w:t>П</w:t>
      </w:r>
      <w:proofErr w:type="gramEnd"/>
      <w:r w:rsidR="0013526A" w:rsidRPr="00C05652">
        <w:rPr>
          <w:rFonts w:ascii="Times New Roman" w:eastAsia="Times New Roman" w:hAnsi="Times New Roman" w:cs="Times New Roman"/>
          <w:bCs/>
          <w:color w:val="000000"/>
          <w:sz w:val="24"/>
          <w:szCs w:val="24"/>
          <w:lang w:eastAsia="ru-RU"/>
        </w:rPr>
        <w:t>рогнозируется продолжающееся снижение численности населения на фоне превышения смертности над рождаемостью и устойчивого миграционного оттока, что, в свою очередь, влечет старение населения, ухудшение возрастной структуры и снижение трудовых ресурсов.</w:t>
      </w:r>
    </w:p>
    <w:p w:rsidR="0013526A" w:rsidRPr="00C05652" w:rsidRDefault="0013526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bidi="en-US"/>
        </w:rPr>
        <w:t>Раздел IX</w:t>
      </w:r>
      <w:r w:rsidRPr="00C05652">
        <w:rPr>
          <w:rFonts w:ascii="Times New Roman" w:eastAsia="Times New Roman" w:hAnsi="Times New Roman" w:cs="Times New Roman"/>
          <w:b/>
          <w:bCs/>
          <w:color w:val="000000"/>
          <w:sz w:val="24"/>
          <w:szCs w:val="24"/>
          <w:lang w:eastAsia="ru-RU"/>
        </w:rPr>
        <w:t>. Энергосбережение и повышение энергетической эффективности</w:t>
      </w:r>
    </w:p>
    <w:p w:rsidR="00264A36" w:rsidRPr="00C05652" w:rsidRDefault="00264A36"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39. Удельная величина потребления энергетических ресурсов в многоквартирных домах:</w:t>
      </w:r>
    </w:p>
    <w:p w:rsidR="00264A36" w:rsidRPr="00C05652" w:rsidRDefault="00264A36"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электрическая энергия</w:t>
      </w:r>
    </w:p>
    <w:p w:rsidR="00A55798" w:rsidRPr="00C05652" w:rsidRDefault="00A55798"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lastRenderedPageBreak/>
        <w:t xml:space="preserve">Увеличение объемов потребления на 2,3 % связано с </w:t>
      </w:r>
      <w:r w:rsidR="00AD67D0">
        <w:rPr>
          <w:rFonts w:ascii="Times New Roman" w:eastAsia="Times New Roman" w:hAnsi="Times New Roman" w:cs="Times New Roman"/>
          <w:bCs/>
          <w:color w:val="000000"/>
          <w:sz w:val="24"/>
          <w:szCs w:val="24"/>
          <w:lang w:eastAsia="ru-RU"/>
        </w:rPr>
        <w:t xml:space="preserve">использованием </w:t>
      </w:r>
      <w:r w:rsidRPr="00C05652">
        <w:rPr>
          <w:rFonts w:ascii="Times New Roman" w:eastAsia="Times New Roman" w:hAnsi="Times New Roman" w:cs="Times New Roman"/>
          <w:bCs/>
          <w:color w:val="000000"/>
          <w:sz w:val="24"/>
          <w:szCs w:val="24"/>
          <w:lang w:eastAsia="ru-RU"/>
        </w:rPr>
        <w:t>населени</w:t>
      </w:r>
      <w:r w:rsidR="00AD67D0">
        <w:rPr>
          <w:rFonts w:ascii="Times New Roman" w:eastAsia="Times New Roman" w:hAnsi="Times New Roman" w:cs="Times New Roman"/>
          <w:bCs/>
          <w:color w:val="000000"/>
          <w:sz w:val="24"/>
          <w:szCs w:val="24"/>
          <w:lang w:eastAsia="ru-RU"/>
        </w:rPr>
        <w:t>я</w:t>
      </w:r>
      <w:r w:rsidRPr="00C05652">
        <w:rPr>
          <w:rFonts w:ascii="Times New Roman" w:eastAsia="Times New Roman" w:hAnsi="Times New Roman" w:cs="Times New Roman"/>
          <w:bCs/>
          <w:color w:val="000000"/>
          <w:sz w:val="24"/>
          <w:szCs w:val="24"/>
          <w:lang w:eastAsia="ru-RU"/>
        </w:rPr>
        <w:t xml:space="preserve"> нового</w:t>
      </w:r>
      <w:r w:rsidR="00E21086">
        <w:rPr>
          <w:rFonts w:ascii="Times New Roman" w:eastAsia="Times New Roman" w:hAnsi="Times New Roman" w:cs="Times New Roman"/>
          <w:bCs/>
          <w:color w:val="000000"/>
          <w:sz w:val="24"/>
          <w:szCs w:val="24"/>
          <w:lang w:eastAsia="ru-RU"/>
        </w:rPr>
        <w:t>, доп.</w:t>
      </w:r>
      <w:r w:rsidRPr="00C05652">
        <w:rPr>
          <w:rFonts w:ascii="Times New Roman" w:eastAsia="Times New Roman" w:hAnsi="Times New Roman" w:cs="Times New Roman"/>
          <w:bCs/>
          <w:color w:val="000000"/>
          <w:sz w:val="24"/>
          <w:szCs w:val="24"/>
          <w:lang w:eastAsia="ru-RU"/>
        </w:rPr>
        <w:t xml:space="preserve"> энергоемкого оборудования</w:t>
      </w:r>
      <w:r w:rsidR="00E21086">
        <w:rPr>
          <w:rFonts w:ascii="Times New Roman" w:eastAsia="Times New Roman" w:hAnsi="Times New Roman" w:cs="Times New Roman"/>
          <w:bCs/>
          <w:color w:val="000000"/>
          <w:sz w:val="24"/>
          <w:szCs w:val="24"/>
          <w:lang w:eastAsia="ru-RU"/>
        </w:rPr>
        <w:t xml:space="preserve"> (</w:t>
      </w:r>
      <w:r w:rsidR="001D5A2A">
        <w:rPr>
          <w:rFonts w:ascii="Times New Roman" w:eastAsia="Times New Roman" w:hAnsi="Times New Roman" w:cs="Times New Roman"/>
          <w:bCs/>
          <w:color w:val="000000"/>
          <w:sz w:val="24"/>
          <w:szCs w:val="24"/>
          <w:lang w:eastAsia="ru-RU"/>
        </w:rPr>
        <w:t>бытовой техники)</w:t>
      </w:r>
      <w:r w:rsidRPr="00C05652">
        <w:rPr>
          <w:rFonts w:ascii="Times New Roman" w:eastAsia="Times New Roman" w:hAnsi="Times New Roman" w:cs="Times New Roman"/>
          <w:bCs/>
          <w:color w:val="000000"/>
          <w:sz w:val="24"/>
          <w:szCs w:val="24"/>
          <w:lang w:eastAsia="ru-RU"/>
        </w:rPr>
        <w:t xml:space="preserve">, </w:t>
      </w:r>
      <w:r w:rsidR="001D5A2A">
        <w:rPr>
          <w:rFonts w:ascii="Times New Roman" w:eastAsia="Times New Roman" w:hAnsi="Times New Roman" w:cs="Times New Roman"/>
          <w:bCs/>
          <w:color w:val="000000"/>
          <w:sz w:val="24"/>
          <w:szCs w:val="24"/>
          <w:lang w:eastAsia="ru-RU"/>
        </w:rPr>
        <w:t xml:space="preserve">в прогнозе выполнение мероприятий по энергосбережению и </w:t>
      </w:r>
      <w:proofErr w:type="spellStart"/>
      <w:r w:rsidR="001D5A2A">
        <w:rPr>
          <w:rFonts w:ascii="Times New Roman" w:eastAsia="Times New Roman" w:hAnsi="Times New Roman" w:cs="Times New Roman"/>
          <w:bCs/>
          <w:color w:val="000000"/>
          <w:sz w:val="24"/>
          <w:szCs w:val="24"/>
          <w:lang w:eastAsia="ru-RU"/>
        </w:rPr>
        <w:t>энергоэффективности</w:t>
      </w:r>
      <w:proofErr w:type="spellEnd"/>
      <w:r w:rsidR="001D5A2A">
        <w:rPr>
          <w:rFonts w:ascii="Times New Roman" w:eastAsia="Times New Roman" w:hAnsi="Times New Roman" w:cs="Times New Roman"/>
          <w:bCs/>
          <w:color w:val="000000"/>
          <w:sz w:val="24"/>
          <w:szCs w:val="24"/>
          <w:lang w:eastAsia="ru-RU"/>
        </w:rPr>
        <w:t xml:space="preserve">: </w:t>
      </w:r>
      <w:r w:rsidR="001D5A2A" w:rsidRPr="001D5A2A">
        <w:rPr>
          <w:rFonts w:ascii="Times New Roman" w:eastAsia="Times New Roman" w:hAnsi="Times New Roman" w:cs="Times New Roman"/>
          <w:bCs/>
          <w:color w:val="000000"/>
          <w:sz w:val="24"/>
          <w:szCs w:val="24"/>
          <w:lang w:eastAsia="ru-RU"/>
        </w:rPr>
        <w:t>замен</w:t>
      </w:r>
      <w:r w:rsidR="001D5A2A">
        <w:rPr>
          <w:rFonts w:ascii="Times New Roman" w:eastAsia="Times New Roman" w:hAnsi="Times New Roman" w:cs="Times New Roman"/>
          <w:bCs/>
          <w:color w:val="000000"/>
          <w:sz w:val="24"/>
          <w:szCs w:val="24"/>
          <w:lang w:eastAsia="ru-RU"/>
        </w:rPr>
        <w:t>а</w:t>
      </w:r>
      <w:r w:rsidR="001D5A2A" w:rsidRPr="001D5A2A">
        <w:rPr>
          <w:rFonts w:ascii="Times New Roman" w:eastAsia="Times New Roman" w:hAnsi="Times New Roman" w:cs="Times New Roman"/>
          <w:bCs/>
          <w:color w:val="000000"/>
          <w:sz w:val="24"/>
          <w:szCs w:val="24"/>
          <w:lang w:eastAsia="ru-RU"/>
        </w:rPr>
        <w:t xml:space="preserve"> ламп накаливания на </w:t>
      </w:r>
      <w:proofErr w:type="spellStart"/>
      <w:r w:rsidR="001D5A2A" w:rsidRPr="001D5A2A">
        <w:rPr>
          <w:rFonts w:ascii="Times New Roman" w:eastAsia="Times New Roman" w:hAnsi="Times New Roman" w:cs="Times New Roman"/>
          <w:bCs/>
          <w:color w:val="000000"/>
          <w:sz w:val="24"/>
          <w:szCs w:val="24"/>
          <w:lang w:eastAsia="ru-RU"/>
        </w:rPr>
        <w:t>энергоэффек</w:t>
      </w:r>
      <w:r w:rsidR="001D5A2A">
        <w:rPr>
          <w:rFonts w:ascii="Times New Roman" w:eastAsia="Times New Roman" w:hAnsi="Times New Roman" w:cs="Times New Roman"/>
          <w:bCs/>
          <w:color w:val="000000"/>
          <w:sz w:val="24"/>
          <w:szCs w:val="24"/>
          <w:lang w:eastAsia="ru-RU"/>
        </w:rPr>
        <w:t>тивные</w:t>
      </w:r>
      <w:proofErr w:type="spellEnd"/>
      <w:r w:rsidR="001D5A2A">
        <w:rPr>
          <w:rFonts w:ascii="Times New Roman" w:eastAsia="Times New Roman" w:hAnsi="Times New Roman" w:cs="Times New Roman"/>
          <w:bCs/>
          <w:color w:val="000000"/>
          <w:sz w:val="24"/>
          <w:szCs w:val="24"/>
          <w:lang w:eastAsia="ru-RU"/>
        </w:rPr>
        <w:t xml:space="preserve"> осветительные устройства</w:t>
      </w:r>
      <w:bookmarkStart w:id="0" w:name="_GoBack"/>
      <w:bookmarkEnd w:id="0"/>
    </w:p>
    <w:p w:rsidR="00264A36" w:rsidRPr="00C05652" w:rsidRDefault="00264A36"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тепловая энергия</w:t>
      </w:r>
    </w:p>
    <w:p w:rsidR="00A55798" w:rsidRPr="00C05652" w:rsidRDefault="00A55798"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Снижение объемов потребления на 0,01%  произошло из-за незначительного повышения температуры наружного воздуха в ноябре, декабре 2018 года по сравнению с аналогичным периодом прошлого года. В прогнозном периоде будет продолжена установка общедомовых приборов учета</w:t>
      </w:r>
    </w:p>
    <w:p w:rsidR="00264A36" w:rsidRPr="00C05652" w:rsidRDefault="00264A36"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горячая вода</w:t>
      </w:r>
    </w:p>
    <w:p w:rsidR="00264A36" w:rsidRPr="00C05652" w:rsidRDefault="00A55798"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снижение объемов потребления на 0,57 % произошло в связи с установкой индивидуальных приборов учета населением</w:t>
      </w:r>
      <w:r w:rsidR="007B2D4C" w:rsidRPr="00C05652">
        <w:rPr>
          <w:rFonts w:ascii="Times New Roman" w:eastAsia="Times New Roman" w:hAnsi="Times New Roman" w:cs="Times New Roman"/>
          <w:bCs/>
          <w:color w:val="000000"/>
          <w:sz w:val="24"/>
          <w:szCs w:val="24"/>
          <w:lang w:eastAsia="ru-RU"/>
        </w:rPr>
        <w:t>.</w:t>
      </w:r>
      <w:r w:rsidRPr="00C05652">
        <w:rPr>
          <w:rFonts w:ascii="Times New Roman" w:eastAsia="Times New Roman" w:hAnsi="Times New Roman" w:cs="Times New Roman"/>
          <w:bCs/>
          <w:color w:val="000000"/>
          <w:sz w:val="24"/>
          <w:szCs w:val="24"/>
          <w:lang w:eastAsia="ru-RU"/>
        </w:rPr>
        <w:t xml:space="preserve"> Работа будет продолжена.</w:t>
      </w:r>
    </w:p>
    <w:p w:rsidR="00264A36" w:rsidRPr="00C05652" w:rsidRDefault="00264A36"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холодная вода</w:t>
      </w:r>
    </w:p>
    <w:p w:rsidR="00264A36" w:rsidRPr="00C05652" w:rsidRDefault="00A55798"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снижение объемов потребления на 2,14 %  произошло в связи с установкой индивидуальных приборов учета населением</w:t>
      </w:r>
      <w:r w:rsidR="007B2D4C" w:rsidRPr="00C05652">
        <w:rPr>
          <w:rFonts w:ascii="Times New Roman" w:eastAsia="Times New Roman" w:hAnsi="Times New Roman" w:cs="Times New Roman"/>
          <w:bCs/>
          <w:color w:val="000000"/>
          <w:sz w:val="24"/>
          <w:szCs w:val="24"/>
          <w:lang w:eastAsia="ru-RU"/>
        </w:rPr>
        <w:t>. В прогнозируемом периоде намечена тенденция к снижению общего и удельного потребления холодной воды, что связано с дальнейшей установкой в многоквартирных домах индивидуальных приборов учета холодной воды.</w:t>
      </w:r>
    </w:p>
    <w:p w:rsidR="007B2D4C" w:rsidRPr="00C05652" w:rsidRDefault="007B2D4C"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40. Удельная величина потребления энергетических ресурсов муниципальными бюджетными учреждениями:</w:t>
      </w:r>
    </w:p>
    <w:p w:rsidR="007B2D4C" w:rsidRPr="00C05652" w:rsidRDefault="007B2D4C"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электрическая энергия</w:t>
      </w:r>
    </w:p>
    <w:p w:rsidR="007B2D4C" w:rsidRPr="00C05652" w:rsidRDefault="003E61A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Снижение объемов потребления на 13,24 % связано с установкой энергосберегающего оборудования</w:t>
      </w:r>
      <w:r w:rsidR="00D579DA" w:rsidRPr="00C05652">
        <w:rPr>
          <w:rFonts w:ascii="Times New Roman" w:eastAsia="Times New Roman" w:hAnsi="Times New Roman" w:cs="Times New Roman"/>
          <w:bCs/>
          <w:color w:val="000000"/>
          <w:sz w:val="24"/>
          <w:szCs w:val="24"/>
          <w:lang w:eastAsia="ru-RU"/>
        </w:rPr>
        <w:t>. Прогноз потребления электрической энергии муниципальными бюджетными учреждениями на плановый период 201</w:t>
      </w:r>
      <w:r w:rsidR="001228BD" w:rsidRPr="00C05652">
        <w:rPr>
          <w:rFonts w:ascii="Times New Roman" w:eastAsia="Times New Roman" w:hAnsi="Times New Roman" w:cs="Times New Roman"/>
          <w:bCs/>
          <w:color w:val="000000"/>
          <w:sz w:val="24"/>
          <w:szCs w:val="24"/>
          <w:lang w:eastAsia="ru-RU"/>
        </w:rPr>
        <w:t>9</w:t>
      </w:r>
      <w:r w:rsidR="00D579DA" w:rsidRPr="00C05652">
        <w:rPr>
          <w:rFonts w:ascii="Times New Roman" w:eastAsia="Times New Roman" w:hAnsi="Times New Roman" w:cs="Times New Roman"/>
          <w:bCs/>
          <w:color w:val="000000"/>
          <w:sz w:val="24"/>
          <w:szCs w:val="24"/>
          <w:lang w:eastAsia="ru-RU"/>
        </w:rPr>
        <w:t>-202</w:t>
      </w:r>
      <w:r w:rsidR="001228BD" w:rsidRPr="00C05652">
        <w:rPr>
          <w:rFonts w:ascii="Times New Roman" w:eastAsia="Times New Roman" w:hAnsi="Times New Roman" w:cs="Times New Roman"/>
          <w:bCs/>
          <w:color w:val="000000"/>
          <w:sz w:val="24"/>
          <w:szCs w:val="24"/>
          <w:lang w:eastAsia="ru-RU"/>
        </w:rPr>
        <w:t>1</w:t>
      </w:r>
      <w:r w:rsidR="00D579DA" w:rsidRPr="00C05652">
        <w:rPr>
          <w:rFonts w:ascii="Times New Roman" w:eastAsia="Times New Roman" w:hAnsi="Times New Roman" w:cs="Times New Roman"/>
          <w:bCs/>
          <w:color w:val="000000"/>
          <w:sz w:val="24"/>
          <w:szCs w:val="24"/>
          <w:lang w:eastAsia="ru-RU"/>
        </w:rPr>
        <w:t xml:space="preserve"> </w:t>
      </w:r>
      <w:proofErr w:type="spellStart"/>
      <w:r w:rsidR="00D579DA" w:rsidRPr="00C05652">
        <w:rPr>
          <w:rFonts w:ascii="Times New Roman" w:eastAsia="Times New Roman" w:hAnsi="Times New Roman" w:cs="Times New Roman"/>
          <w:bCs/>
          <w:color w:val="000000"/>
          <w:sz w:val="24"/>
          <w:szCs w:val="24"/>
          <w:lang w:eastAsia="ru-RU"/>
        </w:rPr>
        <w:t>гг</w:t>
      </w:r>
      <w:proofErr w:type="spellEnd"/>
      <w:r w:rsidR="00D579DA" w:rsidRPr="00C05652">
        <w:rPr>
          <w:rFonts w:ascii="Times New Roman" w:eastAsia="Times New Roman" w:hAnsi="Times New Roman" w:cs="Times New Roman"/>
          <w:bCs/>
          <w:color w:val="000000"/>
          <w:sz w:val="24"/>
          <w:szCs w:val="24"/>
          <w:lang w:eastAsia="ru-RU"/>
        </w:rPr>
        <w:t xml:space="preserve"> увеличен в связи с вводом в эксплуатацию общеобразовательной школы с детским садом в </w:t>
      </w:r>
      <w:proofErr w:type="spellStart"/>
      <w:r w:rsidR="00D579DA" w:rsidRPr="00C05652">
        <w:rPr>
          <w:rFonts w:ascii="Times New Roman" w:eastAsia="Times New Roman" w:hAnsi="Times New Roman" w:cs="Times New Roman"/>
          <w:bCs/>
          <w:color w:val="000000"/>
          <w:sz w:val="24"/>
          <w:szCs w:val="24"/>
          <w:lang w:eastAsia="ru-RU"/>
        </w:rPr>
        <w:t>с</w:t>
      </w:r>
      <w:proofErr w:type="gramStart"/>
      <w:r w:rsidR="00D579DA" w:rsidRPr="00C05652">
        <w:rPr>
          <w:rFonts w:ascii="Times New Roman" w:eastAsia="Times New Roman" w:hAnsi="Times New Roman" w:cs="Times New Roman"/>
          <w:bCs/>
          <w:color w:val="000000"/>
          <w:sz w:val="24"/>
          <w:szCs w:val="24"/>
          <w:lang w:eastAsia="ru-RU"/>
        </w:rPr>
        <w:t>.В</w:t>
      </w:r>
      <w:proofErr w:type="gramEnd"/>
      <w:r w:rsidR="00D579DA" w:rsidRPr="00C05652">
        <w:rPr>
          <w:rFonts w:ascii="Times New Roman" w:eastAsia="Times New Roman" w:hAnsi="Times New Roman" w:cs="Times New Roman"/>
          <w:bCs/>
          <w:color w:val="000000"/>
          <w:sz w:val="24"/>
          <w:szCs w:val="24"/>
          <w:lang w:eastAsia="ru-RU"/>
        </w:rPr>
        <w:t>ерх-Язьва</w:t>
      </w:r>
      <w:proofErr w:type="spellEnd"/>
      <w:r w:rsidR="00D579DA" w:rsidRPr="00C05652">
        <w:rPr>
          <w:rFonts w:ascii="Times New Roman" w:eastAsia="Times New Roman" w:hAnsi="Times New Roman" w:cs="Times New Roman"/>
          <w:bCs/>
          <w:color w:val="000000"/>
          <w:sz w:val="24"/>
          <w:szCs w:val="24"/>
          <w:lang w:eastAsia="ru-RU"/>
        </w:rPr>
        <w:t>, общеобразовательной школы в городе Красновишерск</w:t>
      </w:r>
      <w:r w:rsidR="003E1F39" w:rsidRPr="00C05652">
        <w:rPr>
          <w:rFonts w:ascii="Times New Roman" w:eastAsia="Times New Roman" w:hAnsi="Times New Roman" w:cs="Times New Roman"/>
          <w:bCs/>
          <w:color w:val="000000"/>
          <w:sz w:val="24"/>
          <w:szCs w:val="24"/>
          <w:lang w:eastAsia="ru-RU"/>
        </w:rPr>
        <w:t>.</w:t>
      </w:r>
    </w:p>
    <w:p w:rsidR="00D579DA" w:rsidRPr="00C05652" w:rsidRDefault="00D579DA" w:rsidP="00305DA8">
      <w:pPr>
        <w:spacing w:after="0" w:line="240" w:lineRule="auto"/>
        <w:jc w:val="both"/>
        <w:rPr>
          <w:rFonts w:ascii="Times New Roman" w:eastAsia="Times New Roman" w:hAnsi="Times New Roman" w:cs="Times New Roman"/>
          <w:b/>
          <w:bCs/>
          <w:color w:val="000000"/>
          <w:sz w:val="24"/>
          <w:szCs w:val="24"/>
          <w:lang w:eastAsia="ru-RU"/>
        </w:rPr>
      </w:pPr>
      <w:r w:rsidRPr="00C05652">
        <w:rPr>
          <w:rFonts w:ascii="Times New Roman" w:eastAsia="Times New Roman" w:hAnsi="Times New Roman" w:cs="Times New Roman"/>
          <w:b/>
          <w:bCs/>
          <w:color w:val="000000"/>
          <w:sz w:val="24"/>
          <w:szCs w:val="24"/>
          <w:lang w:eastAsia="ru-RU"/>
        </w:rPr>
        <w:t>тепловая энергия</w:t>
      </w:r>
    </w:p>
    <w:p w:rsidR="003E317B" w:rsidRPr="00C05652" w:rsidRDefault="003E61A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Снижение объемов потребления на 0,01% произошло из-за незначительного повышения температуры наружного воздуха в ноябре, декабре 2018 года по сравнению с аналогичным периодом прошлого года</w:t>
      </w:r>
      <w:r w:rsidR="003E317B" w:rsidRPr="00C05652">
        <w:rPr>
          <w:rFonts w:ascii="Times New Roman" w:eastAsia="Times New Roman" w:hAnsi="Times New Roman" w:cs="Times New Roman"/>
          <w:bCs/>
          <w:color w:val="000000"/>
          <w:sz w:val="24"/>
          <w:szCs w:val="24"/>
          <w:lang w:eastAsia="ru-RU"/>
        </w:rPr>
        <w:t>. Показатель в прогнозном периоде немного увеличен, в связи с вводом в эксплуатацию школы в городе</w:t>
      </w:r>
    </w:p>
    <w:p w:rsidR="00D579DA" w:rsidRPr="00C05652" w:rsidRDefault="00D579DA"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горячая вода</w:t>
      </w:r>
    </w:p>
    <w:p w:rsidR="00D579DA" w:rsidRPr="00C05652" w:rsidRDefault="003E61A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увеличение объемов потребления произошло на 0,02 % из-за порыва трубы ГВС  в детском саду № 15</w:t>
      </w:r>
      <w:r w:rsidR="00D579DA" w:rsidRPr="00C05652">
        <w:rPr>
          <w:rFonts w:ascii="Times New Roman" w:eastAsia="Times New Roman" w:hAnsi="Times New Roman" w:cs="Times New Roman"/>
          <w:bCs/>
          <w:color w:val="000000"/>
          <w:sz w:val="24"/>
          <w:szCs w:val="24"/>
          <w:lang w:eastAsia="ru-RU"/>
        </w:rPr>
        <w:t>. В 201</w:t>
      </w:r>
      <w:r w:rsidRPr="00C05652">
        <w:rPr>
          <w:rFonts w:ascii="Times New Roman" w:eastAsia="Times New Roman" w:hAnsi="Times New Roman" w:cs="Times New Roman"/>
          <w:bCs/>
          <w:color w:val="000000"/>
          <w:sz w:val="24"/>
          <w:szCs w:val="24"/>
          <w:lang w:eastAsia="ru-RU"/>
        </w:rPr>
        <w:t>9</w:t>
      </w:r>
      <w:r w:rsidR="00D579DA" w:rsidRPr="00C05652">
        <w:rPr>
          <w:rFonts w:ascii="Times New Roman" w:eastAsia="Times New Roman" w:hAnsi="Times New Roman" w:cs="Times New Roman"/>
          <w:bCs/>
          <w:color w:val="000000"/>
          <w:sz w:val="24"/>
          <w:szCs w:val="24"/>
          <w:lang w:eastAsia="ru-RU"/>
        </w:rPr>
        <w:t xml:space="preserve"> - 202</w:t>
      </w:r>
      <w:r w:rsidRPr="00C05652">
        <w:rPr>
          <w:rFonts w:ascii="Times New Roman" w:eastAsia="Times New Roman" w:hAnsi="Times New Roman" w:cs="Times New Roman"/>
          <w:bCs/>
          <w:color w:val="000000"/>
          <w:sz w:val="24"/>
          <w:szCs w:val="24"/>
          <w:lang w:eastAsia="ru-RU"/>
        </w:rPr>
        <w:t>1</w:t>
      </w:r>
      <w:r w:rsidR="00D579DA" w:rsidRPr="00C05652">
        <w:rPr>
          <w:rFonts w:ascii="Times New Roman" w:eastAsia="Times New Roman" w:hAnsi="Times New Roman" w:cs="Times New Roman"/>
          <w:bCs/>
          <w:color w:val="000000"/>
          <w:sz w:val="24"/>
          <w:szCs w:val="24"/>
          <w:lang w:eastAsia="ru-RU"/>
        </w:rPr>
        <w:t xml:space="preserve">  годах  потребление тепловой  энергии  прогнозируется на уровне 201</w:t>
      </w:r>
      <w:r w:rsidR="003E317B" w:rsidRPr="00C05652">
        <w:rPr>
          <w:rFonts w:ascii="Times New Roman" w:eastAsia="Times New Roman" w:hAnsi="Times New Roman" w:cs="Times New Roman"/>
          <w:bCs/>
          <w:color w:val="000000"/>
          <w:sz w:val="24"/>
          <w:szCs w:val="24"/>
          <w:lang w:eastAsia="ru-RU"/>
        </w:rPr>
        <w:t>8</w:t>
      </w:r>
      <w:r w:rsidR="00D579DA" w:rsidRPr="00C05652">
        <w:rPr>
          <w:rFonts w:ascii="Times New Roman" w:eastAsia="Times New Roman" w:hAnsi="Times New Roman" w:cs="Times New Roman"/>
          <w:bCs/>
          <w:color w:val="000000"/>
          <w:sz w:val="24"/>
          <w:szCs w:val="24"/>
          <w:lang w:eastAsia="ru-RU"/>
        </w:rPr>
        <w:t xml:space="preserve"> года.</w:t>
      </w:r>
      <w:r w:rsidRPr="00C05652">
        <w:rPr>
          <w:rFonts w:ascii="Times New Roman" w:hAnsi="Times New Roman" w:cs="Times New Roman"/>
          <w:bCs/>
          <w:sz w:val="24"/>
          <w:szCs w:val="24"/>
        </w:rPr>
        <w:t xml:space="preserve"> </w:t>
      </w:r>
      <w:r w:rsidR="003E317B" w:rsidRPr="00C05652">
        <w:rPr>
          <w:rFonts w:ascii="Times New Roman" w:hAnsi="Times New Roman" w:cs="Times New Roman"/>
          <w:bCs/>
          <w:sz w:val="24"/>
          <w:szCs w:val="24"/>
        </w:rPr>
        <w:t>В прогнозе - с</w:t>
      </w:r>
      <w:r w:rsidRPr="00C05652">
        <w:rPr>
          <w:rFonts w:ascii="Times New Roman" w:eastAsia="Times New Roman" w:hAnsi="Times New Roman" w:cs="Times New Roman"/>
          <w:bCs/>
          <w:color w:val="000000"/>
          <w:sz w:val="24"/>
          <w:szCs w:val="24"/>
          <w:lang w:eastAsia="ru-RU"/>
        </w:rPr>
        <w:t>воевременное устранение порывов, проведение ремонтов сетей ГВС</w:t>
      </w:r>
    </w:p>
    <w:p w:rsidR="00D579DA" w:rsidRPr="00C05652" w:rsidRDefault="00D579DA" w:rsidP="00305DA8">
      <w:pPr>
        <w:spacing w:after="0" w:line="240" w:lineRule="auto"/>
        <w:jc w:val="both"/>
        <w:rPr>
          <w:rFonts w:ascii="Times New Roman" w:eastAsia="Times New Roman" w:hAnsi="Times New Roman" w:cs="Times New Roman"/>
          <w:b/>
          <w:color w:val="000000"/>
          <w:sz w:val="24"/>
          <w:szCs w:val="24"/>
          <w:lang w:eastAsia="ru-RU"/>
        </w:rPr>
      </w:pPr>
      <w:r w:rsidRPr="00C05652">
        <w:rPr>
          <w:rFonts w:ascii="Times New Roman" w:eastAsia="Times New Roman" w:hAnsi="Times New Roman" w:cs="Times New Roman"/>
          <w:b/>
          <w:color w:val="000000"/>
          <w:sz w:val="24"/>
          <w:szCs w:val="24"/>
          <w:lang w:eastAsia="ru-RU"/>
        </w:rPr>
        <w:t>холодная вода</w:t>
      </w:r>
    </w:p>
    <w:p w:rsidR="00D579DA" w:rsidRPr="00C05652" w:rsidRDefault="003E61AB"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увеличение объемов потребления произошло на 0,03 % из-за порыва трубы ГВС  в детском саду № 15</w:t>
      </w:r>
      <w:r w:rsidR="00D579DA" w:rsidRPr="00C05652">
        <w:rPr>
          <w:rFonts w:ascii="Times New Roman" w:eastAsia="Times New Roman" w:hAnsi="Times New Roman" w:cs="Times New Roman"/>
          <w:bCs/>
          <w:color w:val="000000"/>
          <w:sz w:val="24"/>
          <w:szCs w:val="24"/>
          <w:lang w:eastAsia="ru-RU"/>
        </w:rPr>
        <w:t>. В планируемый период  на 201</w:t>
      </w:r>
      <w:r w:rsidR="003E317B" w:rsidRPr="00C05652">
        <w:rPr>
          <w:rFonts w:ascii="Times New Roman" w:eastAsia="Times New Roman" w:hAnsi="Times New Roman" w:cs="Times New Roman"/>
          <w:bCs/>
          <w:color w:val="000000"/>
          <w:sz w:val="24"/>
          <w:szCs w:val="24"/>
          <w:lang w:eastAsia="ru-RU"/>
        </w:rPr>
        <w:t>9</w:t>
      </w:r>
      <w:r w:rsidR="00D579DA" w:rsidRPr="00C05652">
        <w:rPr>
          <w:rFonts w:ascii="Times New Roman" w:eastAsia="Times New Roman" w:hAnsi="Times New Roman" w:cs="Times New Roman"/>
          <w:bCs/>
          <w:color w:val="000000"/>
          <w:sz w:val="24"/>
          <w:szCs w:val="24"/>
          <w:lang w:eastAsia="ru-RU"/>
        </w:rPr>
        <w:t>-202</w:t>
      </w:r>
      <w:r w:rsidR="003E317B" w:rsidRPr="00C05652">
        <w:rPr>
          <w:rFonts w:ascii="Times New Roman" w:eastAsia="Times New Roman" w:hAnsi="Times New Roman" w:cs="Times New Roman"/>
          <w:bCs/>
          <w:color w:val="000000"/>
          <w:sz w:val="24"/>
          <w:szCs w:val="24"/>
          <w:lang w:eastAsia="ru-RU"/>
        </w:rPr>
        <w:t>1</w:t>
      </w:r>
      <w:r w:rsidR="00D579DA" w:rsidRPr="00C05652">
        <w:rPr>
          <w:rFonts w:ascii="Times New Roman" w:eastAsia="Times New Roman" w:hAnsi="Times New Roman" w:cs="Times New Roman"/>
          <w:bCs/>
          <w:color w:val="000000"/>
          <w:sz w:val="24"/>
          <w:szCs w:val="24"/>
          <w:lang w:eastAsia="ru-RU"/>
        </w:rPr>
        <w:t xml:space="preserve"> годы изменений по общему расходу воды не ожидается</w:t>
      </w:r>
    </w:p>
    <w:p w:rsidR="000A3F86" w:rsidRPr="00C05652" w:rsidRDefault="000A3F86" w:rsidP="00305DA8">
      <w:pPr>
        <w:spacing w:after="0" w:line="240" w:lineRule="auto"/>
        <w:jc w:val="both"/>
        <w:rPr>
          <w:rFonts w:ascii="Times New Roman" w:eastAsia="Times New Roman" w:hAnsi="Times New Roman" w:cs="Times New Roman"/>
          <w:bCs/>
          <w:color w:val="000000"/>
          <w:sz w:val="24"/>
          <w:szCs w:val="24"/>
          <w:lang w:eastAsia="ru-RU"/>
        </w:rPr>
      </w:pPr>
    </w:p>
    <w:p w:rsidR="003E1F39" w:rsidRPr="00C05652" w:rsidRDefault="003E1F39"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Глава муниципального района-</w:t>
      </w:r>
    </w:p>
    <w:p w:rsidR="003E1F39" w:rsidRPr="00C05652" w:rsidRDefault="003E1F39" w:rsidP="00305DA8">
      <w:pPr>
        <w:spacing w:after="0" w:line="240" w:lineRule="auto"/>
        <w:jc w:val="both"/>
        <w:rPr>
          <w:rFonts w:ascii="Times New Roman" w:eastAsia="Times New Roman" w:hAnsi="Times New Roman" w:cs="Times New Roman"/>
          <w:bCs/>
          <w:color w:val="000000"/>
          <w:sz w:val="24"/>
          <w:szCs w:val="24"/>
          <w:lang w:eastAsia="ru-RU"/>
        </w:rPr>
      </w:pPr>
      <w:r w:rsidRPr="00C05652">
        <w:rPr>
          <w:rFonts w:ascii="Times New Roman" w:eastAsia="Times New Roman" w:hAnsi="Times New Roman" w:cs="Times New Roman"/>
          <w:bCs/>
          <w:color w:val="000000"/>
          <w:sz w:val="24"/>
          <w:szCs w:val="24"/>
          <w:lang w:eastAsia="ru-RU"/>
        </w:rPr>
        <w:t>глава администрации</w:t>
      </w:r>
    </w:p>
    <w:p w:rsidR="003E1F39" w:rsidRPr="00C05652" w:rsidRDefault="003E1F39" w:rsidP="00305DA8">
      <w:pPr>
        <w:spacing w:after="0" w:line="240" w:lineRule="auto"/>
        <w:jc w:val="both"/>
        <w:rPr>
          <w:rFonts w:ascii="Times New Roman" w:eastAsia="Times New Roman" w:hAnsi="Times New Roman" w:cs="Times New Roman"/>
          <w:bCs/>
          <w:color w:val="000000"/>
          <w:sz w:val="24"/>
          <w:szCs w:val="24"/>
          <w:lang w:eastAsia="ru-RU"/>
        </w:rPr>
      </w:pPr>
      <w:proofErr w:type="spellStart"/>
      <w:r w:rsidRPr="00C05652">
        <w:rPr>
          <w:rFonts w:ascii="Times New Roman" w:eastAsia="Times New Roman" w:hAnsi="Times New Roman" w:cs="Times New Roman"/>
          <w:bCs/>
          <w:color w:val="000000"/>
          <w:sz w:val="24"/>
          <w:szCs w:val="24"/>
          <w:lang w:eastAsia="ru-RU"/>
        </w:rPr>
        <w:t>Красновишерского</w:t>
      </w:r>
      <w:proofErr w:type="spellEnd"/>
    </w:p>
    <w:p w:rsidR="003E1F39" w:rsidRPr="007D2137" w:rsidRDefault="003E1F39" w:rsidP="00305DA8">
      <w:pPr>
        <w:spacing w:after="0" w:line="240" w:lineRule="auto"/>
        <w:jc w:val="both"/>
        <w:rPr>
          <w:rFonts w:ascii="Times New Roman" w:eastAsia="Times New Roman" w:hAnsi="Times New Roman" w:cs="Times New Roman"/>
          <w:color w:val="000000"/>
          <w:sz w:val="24"/>
          <w:szCs w:val="24"/>
          <w:lang w:eastAsia="ru-RU"/>
        </w:rPr>
      </w:pPr>
      <w:r w:rsidRPr="00C05652">
        <w:rPr>
          <w:rFonts w:ascii="Times New Roman" w:eastAsia="Times New Roman" w:hAnsi="Times New Roman" w:cs="Times New Roman"/>
          <w:bCs/>
          <w:color w:val="000000"/>
          <w:sz w:val="24"/>
          <w:szCs w:val="24"/>
          <w:lang w:eastAsia="ru-RU"/>
        </w:rPr>
        <w:t xml:space="preserve">муниципального района                                                                          </w:t>
      </w:r>
      <w:r>
        <w:rPr>
          <w:rFonts w:ascii="Times New Roman" w:eastAsia="Times New Roman" w:hAnsi="Times New Roman" w:cs="Times New Roman"/>
          <w:bCs/>
          <w:color w:val="000000"/>
          <w:sz w:val="24"/>
          <w:szCs w:val="24"/>
          <w:lang w:eastAsia="ru-RU"/>
        </w:rPr>
        <w:t xml:space="preserve">                                                                          Е.В. Верещагин</w:t>
      </w:r>
    </w:p>
    <w:sectPr w:rsidR="003E1F39" w:rsidRPr="007D2137" w:rsidSect="00AD67D0">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49"/>
    <w:rsid w:val="00007858"/>
    <w:rsid w:val="00020EB2"/>
    <w:rsid w:val="00037FB9"/>
    <w:rsid w:val="0005314E"/>
    <w:rsid w:val="000749F2"/>
    <w:rsid w:val="000A3F86"/>
    <w:rsid w:val="001038D1"/>
    <w:rsid w:val="001228BD"/>
    <w:rsid w:val="00124ADD"/>
    <w:rsid w:val="0013526A"/>
    <w:rsid w:val="00136A6D"/>
    <w:rsid w:val="00172664"/>
    <w:rsid w:val="00172A5F"/>
    <w:rsid w:val="00197DA8"/>
    <w:rsid w:val="001C469F"/>
    <w:rsid w:val="001D5A2A"/>
    <w:rsid w:val="00224DC6"/>
    <w:rsid w:val="00240964"/>
    <w:rsid w:val="00260DC1"/>
    <w:rsid w:val="00262764"/>
    <w:rsid w:val="00264A36"/>
    <w:rsid w:val="00284965"/>
    <w:rsid w:val="002A1F5B"/>
    <w:rsid w:val="002C3E14"/>
    <w:rsid w:val="002D6269"/>
    <w:rsid w:val="002E185B"/>
    <w:rsid w:val="002F29E5"/>
    <w:rsid w:val="002F4F32"/>
    <w:rsid w:val="003034F3"/>
    <w:rsid w:val="00305D77"/>
    <w:rsid w:val="00305DA8"/>
    <w:rsid w:val="003337DE"/>
    <w:rsid w:val="0038360D"/>
    <w:rsid w:val="0038531A"/>
    <w:rsid w:val="003D2A91"/>
    <w:rsid w:val="003E1F39"/>
    <w:rsid w:val="003E317B"/>
    <w:rsid w:val="003E61AB"/>
    <w:rsid w:val="00412F27"/>
    <w:rsid w:val="00422988"/>
    <w:rsid w:val="00454D35"/>
    <w:rsid w:val="004C3E6E"/>
    <w:rsid w:val="004D3F82"/>
    <w:rsid w:val="004F1C5B"/>
    <w:rsid w:val="004F335A"/>
    <w:rsid w:val="00542A7F"/>
    <w:rsid w:val="005C5310"/>
    <w:rsid w:val="006524E6"/>
    <w:rsid w:val="00660A43"/>
    <w:rsid w:val="00695BA6"/>
    <w:rsid w:val="006D03A3"/>
    <w:rsid w:val="00744DF0"/>
    <w:rsid w:val="00782AAE"/>
    <w:rsid w:val="007970BD"/>
    <w:rsid w:val="007B2D4C"/>
    <w:rsid w:val="007D2137"/>
    <w:rsid w:val="007F352C"/>
    <w:rsid w:val="0080408C"/>
    <w:rsid w:val="0080781B"/>
    <w:rsid w:val="00820346"/>
    <w:rsid w:val="00870CF8"/>
    <w:rsid w:val="008A5049"/>
    <w:rsid w:val="008D76C3"/>
    <w:rsid w:val="00977FCD"/>
    <w:rsid w:val="00987884"/>
    <w:rsid w:val="009A278D"/>
    <w:rsid w:val="009E3D01"/>
    <w:rsid w:val="009F67C3"/>
    <w:rsid w:val="00A125D7"/>
    <w:rsid w:val="00A20A1E"/>
    <w:rsid w:val="00A20CDA"/>
    <w:rsid w:val="00A3474F"/>
    <w:rsid w:val="00A55798"/>
    <w:rsid w:val="00A7055F"/>
    <w:rsid w:val="00A95D43"/>
    <w:rsid w:val="00AC6DB2"/>
    <w:rsid w:val="00AD67D0"/>
    <w:rsid w:val="00B12DB2"/>
    <w:rsid w:val="00B1370F"/>
    <w:rsid w:val="00B26C94"/>
    <w:rsid w:val="00B31ADC"/>
    <w:rsid w:val="00BA10EC"/>
    <w:rsid w:val="00BB0A4E"/>
    <w:rsid w:val="00BB0B23"/>
    <w:rsid w:val="00BB2A27"/>
    <w:rsid w:val="00BC7AC7"/>
    <w:rsid w:val="00BE0355"/>
    <w:rsid w:val="00BF297F"/>
    <w:rsid w:val="00BF6950"/>
    <w:rsid w:val="00C05652"/>
    <w:rsid w:val="00C066F9"/>
    <w:rsid w:val="00C24AF6"/>
    <w:rsid w:val="00C24EBB"/>
    <w:rsid w:val="00C31178"/>
    <w:rsid w:val="00C348CA"/>
    <w:rsid w:val="00C372BA"/>
    <w:rsid w:val="00C37AD3"/>
    <w:rsid w:val="00C65B07"/>
    <w:rsid w:val="00CA05D7"/>
    <w:rsid w:val="00D300CD"/>
    <w:rsid w:val="00D579DA"/>
    <w:rsid w:val="00D6218B"/>
    <w:rsid w:val="00D73AEF"/>
    <w:rsid w:val="00D75F6B"/>
    <w:rsid w:val="00D87F08"/>
    <w:rsid w:val="00DA5809"/>
    <w:rsid w:val="00DF0D0D"/>
    <w:rsid w:val="00E21086"/>
    <w:rsid w:val="00E22D42"/>
    <w:rsid w:val="00E30EBD"/>
    <w:rsid w:val="00E32B51"/>
    <w:rsid w:val="00ED16C4"/>
    <w:rsid w:val="00F010C0"/>
    <w:rsid w:val="00F44F3E"/>
    <w:rsid w:val="00F7024C"/>
    <w:rsid w:val="00F8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0114">
      <w:bodyDiv w:val="1"/>
      <w:marLeft w:val="0"/>
      <w:marRight w:val="0"/>
      <w:marTop w:val="0"/>
      <w:marBottom w:val="0"/>
      <w:divBdr>
        <w:top w:val="none" w:sz="0" w:space="0" w:color="auto"/>
        <w:left w:val="none" w:sz="0" w:space="0" w:color="auto"/>
        <w:bottom w:val="none" w:sz="0" w:space="0" w:color="auto"/>
        <w:right w:val="none" w:sz="0" w:space="0" w:color="auto"/>
      </w:divBdr>
    </w:div>
    <w:div w:id="257060937">
      <w:bodyDiv w:val="1"/>
      <w:marLeft w:val="0"/>
      <w:marRight w:val="0"/>
      <w:marTop w:val="0"/>
      <w:marBottom w:val="0"/>
      <w:divBdr>
        <w:top w:val="none" w:sz="0" w:space="0" w:color="auto"/>
        <w:left w:val="none" w:sz="0" w:space="0" w:color="auto"/>
        <w:bottom w:val="none" w:sz="0" w:space="0" w:color="auto"/>
        <w:right w:val="none" w:sz="0" w:space="0" w:color="auto"/>
      </w:divBdr>
    </w:div>
    <w:div w:id="301813373">
      <w:bodyDiv w:val="1"/>
      <w:marLeft w:val="0"/>
      <w:marRight w:val="0"/>
      <w:marTop w:val="0"/>
      <w:marBottom w:val="0"/>
      <w:divBdr>
        <w:top w:val="none" w:sz="0" w:space="0" w:color="auto"/>
        <w:left w:val="none" w:sz="0" w:space="0" w:color="auto"/>
        <w:bottom w:val="none" w:sz="0" w:space="0" w:color="auto"/>
        <w:right w:val="none" w:sz="0" w:space="0" w:color="auto"/>
      </w:divBdr>
    </w:div>
    <w:div w:id="311445240">
      <w:bodyDiv w:val="1"/>
      <w:marLeft w:val="0"/>
      <w:marRight w:val="0"/>
      <w:marTop w:val="0"/>
      <w:marBottom w:val="0"/>
      <w:divBdr>
        <w:top w:val="none" w:sz="0" w:space="0" w:color="auto"/>
        <w:left w:val="none" w:sz="0" w:space="0" w:color="auto"/>
        <w:bottom w:val="none" w:sz="0" w:space="0" w:color="auto"/>
        <w:right w:val="none" w:sz="0" w:space="0" w:color="auto"/>
      </w:divBdr>
    </w:div>
    <w:div w:id="888998087">
      <w:bodyDiv w:val="1"/>
      <w:marLeft w:val="0"/>
      <w:marRight w:val="0"/>
      <w:marTop w:val="0"/>
      <w:marBottom w:val="0"/>
      <w:divBdr>
        <w:top w:val="none" w:sz="0" w:space="0" w:color="auto"/>
        <w:left w:val="none" w:sz="0" w:space="0" w:color="auto"/>
        <w:bottom w:val="none" w:sz="0" w:space="0" w:color="auto"/>
        <w:right w:val="none" w:sz="0" w:space="0" w:color="auto"/>
      </w:divBdr>
    </w:div>
    <w:div w:id="1049496690">
      <w:bodyDiv w:val="1"/>
      <w:marLeft w:val="0"/>
      <w:marRight w:val="0"/>
      <w:marTop w:val="0"/>
      <w:marBottom w:val="0"/>
      <w:divBdr>
        <w:top w:val="none" w:sz="0" w:space="0" w:color="auto"/>
        <w:left w:val="none" w:sz="0" w:space="0" w:color="auto"/>
        <w:bottom w:val="none" w:sz="0" w:space="0" w:color="auto"/>
        <w:right w:val="none" w:sz="0" w:space="0" w:color="auto"/>
      </w:divBdr>
    </w:div>
    <w:div w:id="1108621758">
      <w:bodyDiv w:val="1"/>
      <w:marLeft w:val="0"/>
      <w:marRight w:val="0"/>
      <w:marTop w:val="0"/>
      <w:marBottom w:val="0"/>
      <w:divBdr>
        <w:top w:val="none" w:sz="0" w:space="0" w:color="auto"/>
        <w:left w:val="none" w:sz="0" w:space="0" w:color="auto"/>
        <w:bottom w:val="none" w:sz="0" w:space="0" w:color="auto"/>
        <w:right w:val="none" w:sz="0" w:space="0" w:color="auto"/>
      </w:divBdr>
    </w:div>
    <w:div w:id="1274291142">
      <w:bodyDiv w:val="1"/>
      <w:marLeft w:val="0"/>
      <w:marRight w:val="0"/>
      <w:marTop w:val="0"/>
      <w:marBottom w:val="0"/>
      <w:divBdr>
        <w:top w:val="none" w:sz="0" w:space="0" w:color="auto"/>
        <w:left w:val="none" w:sz="0" w:space="0" w:color="auto"/>
        <w:bottom w:val="none" w:sz="0" w:space="0" w:color="auto"/>
        <w:right w:val="none" w:sz="0" w:space="0" w:color="auto"/>
      </w:divBdr>
    </w:div>
    <w:div w:id="1792892456">
      <w:bodyDiv w:val="1"/>
      <w:marLeft w:val="0"/>
      <w:marRight w:val="0"/>
      <w:marTop w:val="0"/>
      <w:marBottom w:val="0"/>
      <w:divBdr>
        <w:top w:val="none" w:sz="0" w:space="0" w:color="auto"/>
        <w:left w:val="none" w:sz="0" w:space="0" w:color="auto"/>
        <w:bottom w:val="none" w:sz="0" w:space="0" w:color="auto"/>
        <w:right w:val="none" w:sz="0" w:space="0" w:color="auto"/>
      </w:divBdr>
    </w:div>
    <w:div w:id="1813791176">
      <w:bodyDiv w:val="1"/>
      <w:marLeft w:val="0"/>
      <w:marRight w:val="0"/>
      <w:marTop w:val="0"/>
      <w:marBottom w:val="0"/>
      <w:divBdr>
        <w:top w:val="none" w:sz="0" w:space="0" w:color="auto"/>
        <w:left w:val="none" w:sz="0" w:space="0" w:color="auto"/>
        <w:bottom w:val="none" w:sz="0" w:space="0" w:color="auto"/>
        <w:right w:val="none" w:sz="0" w:space="0" w:color="auto"/>
      </w:divBdr>
    </w:div>
    <w:div w:id="1870147240">
      <w:bodyDiv w:val="1"/>
      <w:marLeft w:val="0"/>
      <w:marRight w:val="0"/>
      <w:marTop w:val="0"/>
      <w:marBottom w:val="0"/>
      <w:divBdr>
        <w:top w:val="none" w:sz="0" w:space="0" w:color="auto"/>
        <w:left w:val="none" w:sz="0" w:space="0" w:color="auto"/>
        <w:bottom w:val="none" w:sz="0" w:space="0" w:color="auto"/>
        <w:right w:val="none" w:sz="0" w:space="0" w:color="auto"/>
      </w:divBdr>
    </w:div>
    <w:div w:id="20884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10</Pages>
  <Words>5787</Words>
  <Characters>32987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2018-04-23T13:10:00Z</dcterms:created>
  <dcterms:modified xsi:type="dcterms:W3CDTF">2019-04-29T09:48:00Z</dcterms:modified>
</cp:coreProperties>
</file>