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widowControl/>
        <w:bidi w:val="0"/>
        <w:spacing w:before="0" w:after="0"/>
        <w:ind w:left="0" w:right="0" w:firstLine="709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  <w:lang w:val="ru-RU"/>
        </w:rPr>
        <w:t xml:space="preserve">Памятка для населения о мерах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highlight w:val="white"/>
          <w:lang w:val="ru-RU"/>
        </w:rPr>
        <w:t xml:space="preserve"> </w:t>
      </w: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профилактики клещевых инфекций</w:t>
      </w:r>
    </w:p>
    <w:p>
      <w:pPr>
        <w:pStyle w:val="Style19"/>
        <w:widowControl/>
        <w:bidi w:val="0"/>
        <w:spacing w:before="0" w:after="0"/>
        <w:ind w:left="0" w:right="0" w:firstLine="709"/>
        <w:jc w:val="center"/>
        <w:rPr>
          <w:rFonts w:ascii="Times New Roman" w:hAnsi="Times New Roman"/>
          <w:b/>
          <w:b/>
          <w:color w:val="000000"/>
          <w:sz w:val="28"/>
          <w:szCs w:val="28"/>
          <w:highlight w:val="white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highlight w:val="white"/>
          <w:lang w:val="ru-RU"/>
        </w:rPr>
      </w:r>
    </w:p>
    <w:p>
      <w:pPr>
        <w:pStyle w:val="Style19"/>
        <w:widowControl/>
        <w:shd w:val="clear" w:fill="FFFFFF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Клещевой вирусный энцефалит (</w:t>
      </w:r>
      <w:r>
        <w:rPr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КВЭ)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– острое инфекционное вирусное заболевание, с преимущественным поражением центральной нервной системы. Последствия заболевания: от полного выздоровления до нарушений здоровья, приводящих к инвалидности и смерти. </w:t>
      </w:r>
    </w:p>
    <w:p>
      <w:pPr>
        <w:pStyle w:val="Style19"/>
        <w:widowControl/>
        <w:shd w:val="clear" w:fill="FFFFFF"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Заболевание клещевыми инфекциями можно предупредить при соблюдений следующих условий:</w:t>
      </w:r>
    </w:p>
    <w:p>
      <w:pPr>
        <w:pStyle w:val="Style19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-ограничить посещение лесопарковой зоны, а если это невозможно - соблюдать необходимые меры предосторожности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 (май-июль);</w:t>
      </w:r>
    </w:p>
    <w:p>
      <w:pPr>
        <w:pStyle w:val="Style19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выбирать для отдыха солнечные проветриваемые поляны</w:t>
      </w:r>
    </w:p>
    <w:p>
      <w:pPr>
        <w:pStyle w:val="Style19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браб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атывать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одежд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у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репеллент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ами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, отпугивающи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клещей;</w:t>
      </w:r>
    </w:p>
    <w:p>
      <w:pPr>
        <w:pStyle w:val="Style19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дежда для посещения леса должна быть из плотной, светлой ткани;</w:t>
      </w:r>
    </w:p>
    <w:p>
      <w:pPr>
        <w:pStyle w:val="Style19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дева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ться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так, чтобы исключить возможность заползания клещей под одежду (рубашку или куртку нужно заправлять в брюки, а брюки в носки, надеть сапоги, плотно застегнуть манжеты и ворот рубашки, головной убор должен покрывать волосы);</w:t>
      </w:r>
    </w:p>
    <w:p>
      <w:pPr>
        <w:pStyle w:val="Style19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-проводить само - и взаимоосмотры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аждые 10-15 минут пребывания в лесу и при выходе из леса;</w:t>
      </w:r>
    </w:p>
    <w:p>
      <w:pPr>
        <w:pStyle w:val="Style19"/>
        <w:widowControl/>
        <w:shd w:val="clear" w:fill="FFFFFF"/>
        <w:bidi w:val="0"/>
        <w:spacing w:lineRule="atLeast" w:line="225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-тщательно осмотр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еть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одежду и все тело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в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ернувшись домой, 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к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лещ может присосаться в любом месте, но чаще всего присасывание происходит в области головы (за ушами) и шеи, в подмышечных впадинах и паховых складках, в области пупка, под лопатками и по ходу позвоночника, где одежда менее плотно прилегает к поверхности тела.</w:t>
      </w:r>
    </w:p>
    <w:p>
      <w:pPr>
        <w:pStyle w:val="Style19"/>
        <w:widowControl/>
        <w:spacing w:before="0" w:after="0"/>
        <w:ind w:left="0" w:right="0" w:firstLine="709"/>
        <w:rPr/>
      </w:pP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ВАЖНО! </w:t>
      </w:r>
      <w:r>
        <w:rPr>
          <w:rStyle w:val="Style14"/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Самым надежным средством защиты против клещевого энцефалита является вакцинация. </w:t>
      </w:r>
    </w:p>
    <w:p>
      <w:pPr>
        <w:pStyle w:val="Style19"/>
        <w:widowControl/>
        <w:bidi w:val="0"/>
        <w:spacing w:lineRule="auto" w:line="240"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Защитный эффект сох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р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аняется в течение 3 лет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, посл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е чего необходима ревакцинация. Вакцины против клещевого боррелиоза нет.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>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делать прививку от КВЭ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можно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уже сейчас в поликлинике по месту жительства, после консультации врача. </w:t>
      </w:r>
    </w:p>
    <w:p>
      <w:pPr>
        <w:pStyle w:val="Style19"/>
        <w:widowControl/>
        <w:spacing w:before="0" w:after="0"/>
        <w:ind w:left="0" w:right="0" w:firstLine="709"/>
        <w:jc w:val="both"/>
        <w:rPr/>
      </w:pP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Прививки от клещевого вирусного энцефалита проводятся по 2 схемам –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основной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или </w:t>
      </w:r>
      <w:r>
        <w:rPr>
          <w:rStyle w:val="Style14"/>
          <w:rFonts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экстренной</w:t>
      </w:r>
      <w:r>
        <w:rPr>
          <w:rStyle w:val="Style14"/>
          <w:rFonts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. Основная схема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вакцинации включает 2 прививки, которые необходимо поставить в зимне-весенний период (ноябрь-март) с интервалом, в зависимости от вакцины от 1 до 6 месяцев. Затем через 12 месяцев необходимо поставить 3 прививку (она называется первая ревакцинация). Три прививки – это законченный курс вакцинации, который гарантирует защиту от клещевого энцефалита. Далее следуют отдаленные ревакцинации – прививка 1 раз в 3 года.</w:t>
      </w:r>
    </w:p>
    <w:p>
      <w:pPr>
        <w:pStyle w:val="Style19"/>
        <w:widowControl/>
        <w:spacing w:before="0" w:after="0"/>
        <w:ind w:left="0" w:right="0" w:firstLine="709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При </w:t>
      </w:r>
      <w:r>
        <w:rPr>
          <w:rStyle w:val="Style14"/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экстренной или ускоренной схеме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вакцинации сокращается интервал между 1 и 2 прививкой (от 2 недель до 1 месяца в зависимости от вакцины). Ревакцинация проводится через 12 месяцев после 2 прививки, в последующем – каждые 3 года.</w:t>
      </w:r>
    </w:p>
    <w:p>
      <w:pPr>
        <w:pStyle w:val="Style19"/>
        <w:widowControl/>
        <w:bidi w:val="0"/>
        <w:spacing w:lineRule="auto" w:line="240" w:before="0" w:after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Следует запомнить, что завершить вакцинацию против клещевого энцефалита необходимо за 2 недели до выезда на территорию риска (леса, поля, дачи и др.).</w:t>
      </w:r>
    </w:p>
    <w:p>
      <w:pPr>
        <w:pStyle w:val="Style19"/>
        <w:widowControl/>
        <w:shd w:val="clear" w:fill="FFFFFF"/>
        <w:bidi w:val="0"/>
        <w:spacing w:lineRule="atLeast" w:line="225" w:before="0" w:after="150"/>
        <w:ind w:left="0" w:righ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>«Алгоритм действий при присасывании клеща»</w:t>
      </w:r>
    </w:p>
    <w:p>
      <w:pPr>
        <w:pStyle w:val="Normal"/>
        <w:bidi w:val="0"/>
        <w:spacing w:lineRule="auto" w:line="24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I.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При присасывании клеща необходимо как можно 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>раньше (в первые сутки) обратиться в медицинскую организацию для: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- получения медицинской помощи по удалению клеща;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- проведения необходимых лабораторных исследований (клещ, кровь);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- назначения экстренной профилактики клещевых инфекций по результатам исследований.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olor w:val="000000"/>
          <w:sz w:val="28"/>
          <w:szCs w:val="28"/>
        </w:rPr>
        <w:t>II.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Если у Вас сразу после укуса нет возможности обратиться в медицинскую организацию, то следует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color w:val="000000"/>
          <w:sz w:val="28"/>
          <w:szCs w:val="28"/>
          <w:lang w:val="ru-RU"/>
        </w:rPr>
        <w:t>присосавшегося клеща удалить самостоятельно какможно быстрее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, приложи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на несколько секунд к клещу ватку, смоченную нашатырным спиртом или одеколоном (но не маслом, как это обычно советуют), затем ниткой завя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зать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узелок вокруг впившейся части клеща. Осторожно, потягивая концы нити кверху и в стороны, вытягива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ть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его. Вместо нитки можно использовать пинцет («клещедёр»), которым следует захватить клеща и выкручивающим движением удалить его. Место, где клещ присосался, нужно смазать дезинфицирующим раствором.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Ни в коем случае нельзя раздавливать клеща,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т.к. можно втереть возбудителя в кожу и заразиться клещевым энцефалитом. Если нет возможности доставить клеща на исследование, его лучше сжечь.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olor w:val="000000"/>
          <w:sz w:val="28"/>
          <w:szCs w:val="28"/>
          <w:lang w:val="ru-RU"/>
        </w:rPr>
        <w:t>Извлеченного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 клеща следует сохранить в плотно закрытом флаконе (предварительно положив влажный кусочек ваты или свежую травинку) с целью дальнейших исследований </w:t>
      </w:r>
      <w:r>
        <w:rPr>
          <w:rFonts w:ascii="Times New Roman" w:hAnsi="Times New Roman"/>
          <w:b/>
          <w:i w:val="false"/>
          <w:color w:val="000000"/>
          <w:sz w:val="28"/>
          <w:szCs w:val="28"/>
          <w:lang w:val="ru-RU"/>
        </w:rPr>
        <w:t>в лаборатории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i w:val="false"/>
          <w:color w:val="000000"/>
          <w:sz w:val="28"/>
          <w:szCs w:val="28"/>
          <w:lang w:val="ru-RU"/>
        </w:rPr>
        <w:t xml:space="preserve"> Лабораторные исследования клещей на наличие возбудителей клещевых инфекций оказываются платно.  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olor w:val="000000"/>
          <w:sz w:val="28"/>
          <w:szCs w:val="28"/>
        </w:rPr>
        <w:t xml:space="preserve">III.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Введение противоклещевого иммуноглобулина осуществляется 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бесплатно при наличии полиса обязательного медицинского страхования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п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ри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 xml:space="preserve">положительном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результат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е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лаборатор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ного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исследовани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  <w:lang w:val="ru-RU"/>
        </w:rPr>
        <w:t>я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 w:val="false"/>
          <w:color w:val="000000"/>
          <w:sz w:val="28"/>
          <w:szCs w:val="28"/>
          <w:lang w:val="ru-RU"/>
        </w:rPr>
        <w:t>В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>ведение противоклещевого иммуноглобулина рекомендуется не позднее 3 дней после присасывания клеща.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 w:val="false"/>
          <w:color w:val="000000"/>
          <w:sz w:val="28"/>
          <w:szCs w:val="28"/>
        </w:rPr>
        <w:t>IV.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 После присасывания клеща 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в течение месяца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 xml:space="preserve">необходимо наблюдать за состоянием здоровья и </w:t>
      </w:r>
      <w:r>
        <w:rPr>
          <w:rFonts w:ascii="Times New Roman" w:hAnsi="Times New Roman"/>
          <w:b/>
          <w:i w:val="false"/>
          <w:color w:val="000000"/>
          <w:sz w:val="28"/>
          <w:szCs w:val="28"/>
        </w:rPr>
        <w:t xml:space="preserve">при повышении температуры или появлении головной боли, слабости немедленно обратиться к врачу, </w:t>
      </w:r>
      <w:r>
        <w:rPr>
          <w:rFonts w:ascii="Times New Roman" w:hAnsi="Times New Roman"/>
          <w:b w:val="false"/>
          <w:i w:val="false"/>
          <w:color w:val="000000"/>
          <w:sz w:val="28"/>
          <w:szCs w:val="28"/>
        </w:rPr>
        <w:t>сообщив о факте нападения.</w:t>
      </w:r>
    </w:p>
    <w:p>
      <w:pPr>
        <w:pStyle w:val="Normal"/>
        <w:bidi w:val="0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300"/>
        <w:ind w:left="0" w:right="0" w:firstLine="709"/>
        <w:jc w:val="both"/>
        <w:rPr>
          <w:rFonts w:ascii="Times New Roman;Times" w:hAnsi="Times New Roman;Times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28"/>
        </w:rPr>
      </w:pPr>
      <w:r>
        <w:rPr>
          <w:rFonts w:ascii="Times New Roman" w:hAnsi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Со списком лабораторий в Пермском крае, которые проводят исследования клещей, можно ознакомиться </w:t>
      </w:r>
      <w:r>
        <w:rPr>
          <w:rFonts w:ascii="Times New Roman" w:hAnsi="Times New Roman"/>
          <w:b/>
          <w:bCs/>
          <w:i w:val="false"/>
          <w:color w:val="3465A4"/>
          <w:sz w:val="28"/>
          <w:szCs w:val="28"/>
        </w:rPr>
        <w:t xml:space="preserve"> </w:t>
      </w:r>
      <w:hyperlink r:id="rId2">
        <w:r>
          <w:rPr>
            <w:rFonts w:ascii="Times New Roman" w:hAnsi="Times New Roman"/>
            <w:b w:val="false"/>
            <w:bCs/>
            <w:i w:val="false"/>
            <w:caps w:val="false"/>
            <w:smallCaps w:val="false"/>
            <w:color w:val="3465A4"/>
            <w:spacing w:val="0"/>
            <w:sz w:val="28"/>
            <w:szCs w:val="28"/>
            <w:u w:val="single"/>
          </w:rPr>
          <w:t>здесь.</w:t>
        </w:r>
      </w:hyperlink>
    </w:p>
    <w:sectPr>
      <w:type w:val="nextPage"/>
      <w:pgSz w:w="12240" w:h="15840"/>
      <w:pgMar w:left="1134" w:right="1134" w:gutter="0" w:header="0" w:top="1134" w:footer="0" w:bottom="102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">
    <w:altName w:val="Times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59.rospotrebnadzor.ru/c/document_library/get_file?uuid=db31cc5f-a742-495c-8797-8bffabf9923d&amp;groupId=10156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LibreOffice/7.2.5.2$Windows_X86_64 LibreOffice_project/499f9727c189e6ef3471021d6132d4c694f357e5</Application>
  <AppVersion>15.0000</AppVersion>
  <Pages>2</Pages>
  <Words>604</Words>
  <Characters>3978</Characters>
  <CharactersWithSpaces>4573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ru-RU</dc:language>
  <cp:lastModifiedBy/>
  <cp:lastPrinted>2022-04-08T15:13:12Z</cp:lastPrinted>
  <dcterms:modified xsi:type="dcterms:W3CDTF">2022-04-08T15:14:54Z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