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10205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80010</wp:posOffset>
            </wp:positionH>
            <wp:positionV relativeFrom="paragraph">
              <wp:posOffset>-279400</wp:posOffset>
            </wp:positionV>
            <wp:extent cx="1927860" cy="2704465"/>
            <wp:effectExtent l="0" t="0" r="0" b="0"/>
            <wp:wrapNone/>
            <wp:docPr id="1" name="Логотип Акция дней защиты_пнг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Акция дней защиты_пнг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Утверждаю:</w:t>
      </w:r>
    </w:p>
    <w:p>
      <w:pPr>
        <w:pStyle w:val="Normal"/>
        <w:spacing w:lineRule="auto" w:line="240" w:before="0" w:after="0"/>
        <w:ind w:left="10205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Заместитель главы администрации</w:t>
      </w:r>
    </w:p>
    <w:p>
      <w:pPr>
        <w:pStyle w:val="Normal"/>
        <w:spacing w:lineRule="auto" w:line="240" w:before="0" w:after="0"/>
        <w:ind w:left="10205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городского округа по развитию</w:t>
      </w:r>
    </w:p>
    <w:p>
      <w:pPr>
        <w:pStyle w:val="Normal"/>
        <w:spacing w:lineRule="auto" w:line="240" w:before="0" w:after="0"/>
        <w:ind w:left="10205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инфраструктуры, начальник </w:t>
      </w:r>
    </w:p>
    <w:p>
      <w:pPr>
        <w:pStyle w:val="Normal"/>
        <w:spacing w:lineRule="auto" w:line="240" w:before="0" w:after="0"/>
        <w:ind w:left="10205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территориального отдела,</w:t>
      </w:r>
    </w:p>
    <w:p>
      <w:pPr>
        <w:pStyle w:val="Normal"/>
        <w:shd w:val="clear" w:color="auto" w:fill="FFFFFF"/>
        <w:spacing w:lineRule="auto" w:line="240" w:before="0" w:after="0"/>
        <w:ind w:left="48" w:firstLine="69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председатель   организационного </w:t>
      </w:r>
    </w:p>
    <w:p>
      <w:pPr>
        <w:pStyle w:val="Normal"/>
        <w:shd w:val="clear" w:color="auto" w:fill="FFFFFF"/>
        <w:spacing w:lineRule="auto" w:line="240" w:before="0" w:after="0"/>
        <w:ind w:left="48" w:firstLine="69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комитета по подготовке проведению</w:t>
      </w:r>
    </w:p>
    <w:p>
      <w:pPr>
        <w:pStyle w:val="Normal"/>
        <w:shd w:val="clear" w:color="auto" w:fill="FFFFFF"/>
        <w:spacing w:lineRule="auto" w:line="240" w:before="0" w:after="0"/>
        <w:ind w:left="48" w:firstLine="69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Акции «Дни защиты от экологической</w:t>
      </w:r>
    </w:p>
    <w:p>
      <w:pPr>
        <w:pStyle w:val="Normal"/>
        <w:shd w:val="clear" w:color="auto" w:fill="FFFFFF"/>
        <w:spacing w:lineRule="auto" w:line="240" w:before="0" w:after="0"/>
        <w:ind w:left="48" w:firstLine="69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опасности» на территории</w:t>
      </w:r>
    </w:p>
    <w:p>
      <w:pPr>
        <w:pStyle w:val="Normal"/>
        <w:shd w:val="clear" w:color="auto" w:fill="FFFFFF"/>
        <w:spacing w:lineRule="auto" w:line="240" w:before="0" w:after="0"/>
        <w:ind w:left="48" w:firstLine="69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Красновишерского городского округа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Е.А. Васильева______________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exact" w:line="322" w:before="0" w:after="0"/>
        <w:ind w:left="48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План мероприятий 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регионального этапа Всероссийской акции «Дни защиты от экологической опасности»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u w:val="single"/>
          <w:lang w:eastAsia="ru-RU"/>
        </w:rPr>
        <w:t>в  Красновишерском городском округе</w:t>
      </w:r>
    </w:p>
    <w:p>
      <w:pPr>
        <w:pStyle w:val="Normal"/>
        <w:shd w:val="clear" w:color="auto" w:fill="FFFFFF"/>
        <w:spacing w:lineRule="exact" w:line="322" w:before="0" w:after="0"/>
        <w:ind w:left="48" w:firstLine="696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(наименование ОМС)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(15 апреля – 15 сентября 2022 г.)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Тема Акции: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«Год восстановления экосистем»</w:t>
      </w:r>
    </w:p>
    <w:tbl>
      <w:tblPr>
        <w:tblW w:w="15585" w:type="dxa"/>
        <w:jc w:val="left"/>
        <w:tblInd w:w="-763" w:type="dxa"/>
        <w:tblLayout w:type="fixed"/>
        <w:tblCellMar>
          <w:top w:w="0" w:type="dxa"/>
          <w:left w:w="28" w:type="dxa"/>
          <w:bottom w:w="0" w:type="dxa"/>
          <w:right w:w="28" w:type="dxa"/>
        </w:tblCellMar>
        <w:tblLook w:firstRow="1" w:noVBand="1" w:lastRow="0" w:firstColumn="1" w:lastColumn="0" w:noHBand="0" w:val="04a0"/>
      </w:tblPr>
      <w:tblGrid>
        <w:gridCol w:w="735"/>
        <w:gridCol w:w="4334"/>
        <w:gridCol w:w="1531"/>
        <w:gridCol w:w="3885"/>
        <w:gridCol w:w="1155"/>
        <w:gridCol w:w="3944"/>
      </w:tblGrid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Ответственные исполнители (соисполнители)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Запланированный объем финансирования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"/>
          <w:szCs w:val="2"/>
          <w:lang w:eastAsia="ru-RU"/>
        </w:rPr>
      </w:pPr>
      <w:r>
        <w:rPr>
          <w:rFonts w:eastAsia="Times New Roman" w:cs="Times New Roman" w:ascii="Times New Roman" w:hAnsi="Times New Roman"/>
          <w:sz w:val="2"/>
          <w:szCs w:val="2"/>
          <w:lang w:eastAsia="ru-RU"/>
        </w:rPr>
      </w:r>
    </w:p>
    <w:tbl>
      <w:tblPr>
        <w:tblW w:w="15585" w:type="dxa"/>
        <w:jc w:val="left"/>
        <w:tblInd w:w="-763" w:type="dxa"/>
        <w:tblLayout w:type="fixed"/>
        <w:tblCellMar>
          <w:top w:w="0" w:type="dxa"/>
          <w:left w:w="28" w:type="dxa"/>
          <w:bottom w:w="0" w:type="dxa"/>
          <w:right w:w="28" w:type="dxa"/>
        </w:tblCellMar>
        <w:tblLook w:firstRow="1" w:noVBand="1" w:lastRow="0" w:firstColumn="1" w:lastColumn="0" w:noHBand="0" w:val="04a0"/>
      </w:tblPr>
      <w:tblGrid>
        <w:gridCol w:w="735"/>
        <w:gridCol w:w="4305"/>
        <w:gridCol w:w="1574"/>
        <w:gridCol w:w="3871"/>
        <w:gridCol w:w="1110"/>
        <w:gridCol w:w="3989"/>
      </w:tblGrid>
      <w:tr>
        <w:trPr>
          <w:tblHeader w:val="true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1. Управление отходами. Охрана почв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Реализация мероприятий, предусмотренных территориальной схемой обращения с отходами, в том числе ликвидация несанкционированных свалок с твердыми коммунальными отходами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Красновишерского городского округа.</w:t>
            </w:r>
          </w:p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1 902 906,00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Ликвидация несанкционированных свалок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раздельного сбора твердых коммунальных отходов </w:t>
              <w:br/>
              <w:t>в органах  местного самоуправления Красновишерского городского округа, муниципальных учреждениях.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Красновишерского городского округа, 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учреждения.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 культуры и образования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Сортировка мусора, рациональное использование ресурсов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субботников в рамках Акций «Зеленая Весна», «Зеленая Россия», «Сделаем».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Субботники: «Чистый двор»;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Субботник «Сохраним чистоту вместе», «Чистый поселок»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Красновишерского городского округа.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учреждения.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 культуры и образования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 территории городского округа, ликвидация несанкционированных свалок, р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асчистка территории от мусора </w:t>
            </w:r>
          </w:p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Очистка школьных территорий 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Обустройство мест (площадок) для сбора ТКО на территории города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Красновишерского городского округа.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200 000,00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числа несанкционированных свалок</w:t>
            </w:r>
          </w:p>
        </w:tc>
      </w:tr>
      <w:tr>
        <w:trPr>
          <w:trHeight w:val="1166" w:hRule="atLeast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sz w:val="24"/>
                <w:szCs w:val="24"/>
                <w:lang w:eastAsia="en-US"/>
              </w:rPr>
              <w:t xml:space="preserve">Проведение мероприятий по </w:t>
            </w:r>
            <w:r>
              <w:rPr>
                <w:rFonts w:eastAsia="Calibri" w:cs="Courier New" w:ascii="Times New Roman" w:hAnsi="Times New Roman"/>
                <w:b w:val="false"/>
                <w:bCs w:val="false"/>
                <w:sz w:val="24"/>
                <w:szCs w:val="24"/>
                <w:lang w:eastAsia="en-US"/>
              </w:rPr>
              <w:t>санитарному содержанию  и благоустройству территорий</w:t>
            </w:r>
            <w:r>
              <w:rPr>
                <w:rFonts w:eastAsia="Calibri" w:ascii="Times New Roman" w:hAnsi="Times New Roman"/>
                <w:b w:val="false"/>
                <w:bCs w:val="false"/>
                <w:sz w:val="24"/>
                <w:szCs w:val="24"/>
                <w:lang w:eastAsia="en-US"/>
              </w:rPr>
              <w:t xml:space="preserve"> городского округа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в период проведения 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Красновишерского городского округа.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числа несанкционированных свалок, озеленение территорий населенных пунктов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Сбор батареек, макулатуры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Круглый год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«Усть-Язьвинская ООШ»;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 w:themeColor="text1"/>
                <w:kern w:val="0"/>
                <w:sz w:val="24"/>
                <w:szCs w:val="24"/>
                <w:u w:val="none"/>
                <w:lang w:val="ru-RU" w:eastAsia="ru-RU" w:bidi="ar-SA"/>
              </w:rPr>
              <w:t>МБОУ СОШ 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Сбор вторсырья</w:t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2. Охрана и рациональное использование водных ресурсов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Очистка от мусора  берегов водных объектов: рек Вишеры, Язьвы, 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Тулымка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рамках А</w:t>
            </w:r>
            <w:r>
              <w:rPr>
                <w:rFonts w:eastAsia="Calibri" w:cs="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кции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«Вода  России», «Берегиберега»</w:t>
            </w:r>
          </w:p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 xml:space="preserve">Май-август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Красновишерского городского округа,</w:t>
            </w:r>
          </w:p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Учреждения культуры и образования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ind w:right="115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2000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ind w:right="114" w:hanging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Очистка от мусора части </w:t>
            </w:r>
            <w:r>
              <w:rPr>
                <w:rFonts w:eastAsia="Calibri" w:cs="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берегов водных объектов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 Вишера, р. Язьва, 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 xml:space="preserve">Тулымка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снижение негативного влияния на реки. Формирование ответственного отношения населения к водным ресурсам. 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Установка информационных стендов, баннера на берегах водных объектов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 xml:space="preserve">Май-август 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Администрация Красновишерского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3 500,00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ind w:right="114" w:hanging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 xml:space="preserve">Формирование ответственного отношения населения к водным ресурсам. 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Style w:val="Strong"/>
                <w:rFonts w:cs="Times New Roman" w:ascii="Times New Roman" w:hAnsi="Times New Roman"/>
                <w:b w:val="false"/>
                <w:color w:val="000000" w:themeColor="text1"/>
                <w:sz w:val="24"/>
                <w:szCs w:val="24"/>
              </w:rPr>
              <w:t>Очистка берегов рек</w:t>
            </w:r>
          </w:p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Style w:val="Strong"/>
                <w:rFonts w:cs="Times New Roman" w:ascii="Times New Roman" w:hAnsi="Times New Roman"/>
                <w:b w:val="false"/>
                <w:color w:val="000000" w:themeColor="text1"/>
                <w:sz w:val="24"/>
                <w:szCs w:val="24"/>
              </w:rPr>
              <w:t>«Эковолонтеры — рекам и озерам»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Онопа И.Ф.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ind w:right="114" w:hanging="0"/>
              <w:jc w:val="left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 xml:space="preserve">Очистка от мусора  </w:t>
            </w:r>
            <w:r>
              <w:rPr>
                <w:rFonts w:eastAsia="Calibri" w:cs="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берегов рек и озер</w:t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3. Охрана атмосферного воздуха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Мероприятия посвященные Международному дню чистого воздуха для голубого неба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 сентября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Администрация Красновишерского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Формирование экологической культуры населения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Мониторинг радиационной обстановки на Гежском нефтяном месторождении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ООО «УралОйл»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предприятия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Охрана здоровья работников предприятия и населения  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Экологический брейн – ринг «Знатоки природы»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Педагог организатор, воспитатели ЛДО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en-US" w:eastAsia="ru-RU" w:bidi="ar-SA"/>
              </w:rPr>
              <w:t>МБОУ СОШ №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Формирование экологической культуры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подрастающего населения</w:t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4. Сохранение лесов, зеленых зон населенных пунктов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 xml:space="preserve">Акаризационная и дератизационная обработка 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мест общего пользования, </w:t>
            </w: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Апрель - сентябрь</w:t>
            </w: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Красновишерского городского округа.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 культуры и образования.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учреждения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200 000,00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Уничтожение клещей и грызунов, потенциально опасных для человека и зеленых насаждений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eastAsia="en-US"/>
              </w:rPr>
              <w:t>Благоустройство, о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зеленение территории городского округа</w:t>
            </w: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  <w:lang w:eastAsia="en-US"/>
              </w:rPr>
              <w:t>: п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осадка цветов, кустарников и деревьев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май-июнь, август-сентябрь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Администрация Красновишерского городского округа;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300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000,00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ind w:right="114" w:hanging="0"/>
              <w:jc w:val="lef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Озеленение территории</w:t>
            </w:r>
          </w:p>
          <w:p>
            <w:pPr>
              <w:pStyle w:val="Normal"/>
              <w:widowControl w:val="false"/>
              <w:spacing w:lineRule="exact" w:line="240" w:before="0" w:after="0"/>
              <w:ind w:right="114" w:hanging="0"/>
              <w:jc w:val="lef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ind w:right="114" w:hanging="0"/>
              <w:jc w:val="lef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Количество участников -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Проведение мероприятий в рамках Акции «Сад Памяти» посадка кустов и деревьев (хвойных и лиственных пород)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Администрация Красновишерского городского округа;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СДК;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ГКУ  ПК «Красновишерское лесничество»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15 000,00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Озеленение территории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Посадка цветов возле памятного знака воинам красновишерцам, погибшим в годы Великой Отечественной войны 1941-1945г.</w:t>
            </w:r>
          </w:p>
          <w:p>
            <w:pPr>
              <w:pStyle w:val="NormalWeb"/>
              <w:widowControl w:val="false"/>
              <w:spacing w:lineRule="exact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Благоустройство «Сквера чернобыльцев»- посадка  цветов.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РДК,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pacing w:before="0" w:after="160"/>
              <w:ind w:lef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highlight w:val="white"/>
                <w:lang w:val="ru-RU" w:eastAsia="ru-RU" w:bidi="ar-SA"/>
              </w:rPr>
              <w:t>общественная организация ветеранов (пенсионеров) войны, труда, вооруженных сил и правоохранительных органов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 организаций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ind w:right="114" w:hanging="0"/>
              <w:jc w:val="left"/>
              <w:rPr>
                <w:rFonts w:ascii="Times New Roman" w:hAnsi="Times New Roman"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Озеленение территории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5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ind w:right="72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 по обеспечению предупреждения возникновения лесных пожаров.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92" w:leader="none"/>
              </w:tabs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период проведения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Красновишерского 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городского округа</w:t>
            </w:r>
          </w:p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МКУ «Управление по ГО, ЧС и МПО»</w:t>
            </w:r>
          </w:p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ФГБУ «Государственный заповедник Вишерский»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ГКУ ПК «Красновишерское лесничество»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Предупреждение возникновения лесных пожаров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Работа по противодействию незаконной заготовке и обороту древесины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ГКУ ПК «Красновишерское лесничество»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Пресечение незаконной заготовки и оборота древесины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Мероприятия по ликвидации</w:t>
            </w:r>
            <w:r>
              <w:rPr>
                <w:rFonts w:eastAsia="Calibri" w:cs="Courier New" w:ascii="Times New Roman" w:hAnsi="Times New Roman"/>
                <w:sz w:val="24"/>
                <w:szCs w:val="24"/>
                <w:lang w:eastAsia="ru-RU"/>
              </w:rPr>
              <w:t xml:space="preserve"> аварийных и сухостойных деревьев,  обрезк</w:t>
            </w:r>
            <w:r>
              <w:rPr>
                <w:rFonts w:eastAsia="Times New Roman" w:cs="Courier New"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eastAsia="Calibri" w:cs="Courier New" w:ascii="Times New Roman" w:hAnsi="Times New Roman"/>
                <w:sz w:val="24"/>
                <w:szCs w:val="24"/>
                <w:lang w:eastAsia="ru-RU"/>
              </w:rPr>
              <w:t xml:space="preserve"> кустарников 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eastAsia="Calibri" w:cs="Courier New" w:ascii="Times New Roman" w:hAnsi="Times New Roman"/>
                <w:sz w:val="24"/>
                <w:szCs w:val="24"/>
                <w:lang w:eastAsia="ru-RU"/>
              </w:rPr>
              <w:t>на территории городского округа</w:t>
            </w:r>
            <w:r>
              <w:rPr>
                <w:rFonts w:eastAsia="Times New Roman" w:cs="Courier New"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92" w:leader="none"/>
              </w:tabs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период проведения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Администрация Красновишерского 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430 000,00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Эстетический вид территории городского округа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Очистка и обустройство зелёных зон (парков, скверов, памятников и т.д.)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Апрель- июнь 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Администрация Красновишерского 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городского округа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 культуры и образования.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Обустройство и очистка  общественных территорий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«Мы сами делаем мир».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Высадка цветов, благоустройство школьной территории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июнь, 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МБОУ СОШ №1: 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Мещурова С.А.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Шушакова Г.Н.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учреждения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Озеленение территории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exact" w:line="240" w:before="0" w:after="0"/>
              <w:ind w:left="-113" w:right="-113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Благоустройство территории памятного знака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июнь-август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Участники художественной самодеятельности, жители, волонтеры не менее 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Оранжерея на окне (посадка рассады для клумб, уход за комнатными растениями)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Субботник на школьной территории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 –сентябрь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руководители, воспитатели интерната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Озеленение территории,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подрастающего поколения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Заочное путешествие  «Лес – источник жизни»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март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руководители, воспитатели интерната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Организация экологического воспитания и просвещения детей и подростков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color w:val="000000" w:themeColor="text1"/>
                <w:sz w:val="24"/>
                <w:szCs w:val="24"/>
              </w:rPr>
              <w:t xml:space="preserve">Благоустройство территории МБОУ ДО ЦДО, разбивка клумб; 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color w:val="000000" w:themeColor="text1"/>
                <w:sz w:val="24"/>
                <w:szCs w:val="24"/>
              </w:rPr>
              <w:t>Май – июнь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Красильникова О.А., сотрудники МБОУ ДО ЦДО;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«Усть-Язьвинская ООШ»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left="114" w:right="115" w:hanging="0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color w:val="000000" w:themeColor="text1"/>
                <w:sz w:val="24"/>
                <w:szCs w:val="24"/>
              </w:rPr>
              <w:t xml:space="preserve">1000,00 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зеленение территорий вокруг школ округа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Экологический геокешинг «В поисках сокровищ Лесовичка»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Воспитатели ЛДО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МБОУ СОШ 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5. Сохранение природной среды, в том числе природных комплексов особо охраняемых природных территорий, естественных экологических систем, объектов животного и растительного мира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Очистка и обустройство зелёных зон: рекреационных зон ООПТ местного значения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май-август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я Красновишерского городского округа</w:t>
            </w:r>
          </w:p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Обустро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йство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очистка от мусора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общественные территории, установка информационных аншлагов 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«Липовой аллеи»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92" w:leader="none"/>
              </w:tabs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pacing w:lineRule="exact" w:line="240" w:before="0" w:after="160"/>
              <w:ind w:lef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highlight w:val="white"/>
                <w:lang w:val="ru-RU" w:eastAsia="ru-RU" w:bidi="ar-SA"/>
              </w:rPr>
              <w:t>Общественная  организация ветеранов (пенсионеров) войны, труда, вооруженных сил и правоохранительных органов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Облагораживание территорий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уничтожению и распространению борщевика Сосновского на территории городского округа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май- август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я Красновишерского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150 000,00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благоприятной экологической обстановки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Экологический десант «Уютный скверик» (уборка сквера «Белый медведь»)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дети и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экологической культуры.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Регулярно очищен сквер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 за экологической тропой к памятнику природы камню Ветряному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 - октябрь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6. Контрольно-надзорная деятельность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>
          <w:trHeight w:val="70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Организация рейдов и проверок по соблюдению правил благоустройства и содержания территории округа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 xml:space="preserve">В период проведения Акции 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Администрация Красновишерского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Выявление нарушений в области благоустройства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и выявление несанкционированных свалок,   принятие мер по  их ликвидации, также нерациональное использование земельных участков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Администрация Красновишерского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Выявление нарушений природоохранного законодательства, очистка территорий от мусора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проверок соблюдения природоохранного законодательства в области охраны и использования ОООПТ местного значения, а также соблюдение правил обращения с отходами производства и потребления на территории округа; правил благоустройства  и экологической безопасности.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 период проведения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Администрация Красновишерского городского округа</w:t>
            </w:r>
          </w:p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jc w:val="lef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Выявление нарушений природоохранного законодательства</w:t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7. Обеспечение населения экологической информацией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Размещение экологической информации  на официальном сайте городского округа, социальных сетях, а также в районной газете «Красная Вишера»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Администрация Красновишерского городского округа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Информирование населения городского округа о состоянии окружающей среды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Создание брошюр «Экология- святое будущее»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Илгутите С.А.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Распространение брошюр экологической направленности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Оформление агитационных плакатов, постеров, листовок, буклетов «Природа в опасности»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15.04-15.09.2022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Оформление агитационных плакатов, постеров, листовок, буклетов, размещение информации на сайте учреждения и в социальных сетях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Изготовление и распространение буклетов просветительского характера об использовании и охране дикорастущих растений, применяемых в пищу коми- язьвинцев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«КДЦ Верх-Язьвинской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Охват населения не менее 100 человек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Выпуск листовок»  «Мы- часть живой природы»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Организация экологического просвещения детей и подростков, пропаганду экологической культуры среди населения.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Издание информационно-агитационных стендов, листовок «Береги край родной!»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Апрель-сентябрь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педагоги, дети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гуманного отношения к природе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обсуждение информационно-познавательных фильмов о защите окружающей среды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Апрель-сентябрь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Кичигина Р.Р.,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внимания  к проблемам окружающей среды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сопровождение Акции на официальном сайте, странице «ЦДО Красновишерск» социальной сети «ВКонтакте»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В период проведения Акции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населения об Акции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Раздача информационных материалов (памяток), разъясняющих правила обращения с твердыми бытовыми отходами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Школьный волонтерский отряд «Феникс»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МБОУ СОШ 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114" w:hanging="0"/>
              <w:jc w:val="both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Информирование населения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 вопросам обращения с ТКО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Распространение листовок, памяток экологической направленности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сентябрь и 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классные руководители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1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8. Экологическое просвещение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 xml:space="preserve">8.1 </w:t>
            </w:r>
          </w:p>
        </w:tc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Экскурсии, выставки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Видеоролик «Вода- это жизнь»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Митракова И.А.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Организация экологического просвещения детей и подростков, пропаганду экологической культуры среди населения.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shd w:fill="FFFFFF" w:val="clear"/>
              </w:rPr>
              <w:t>Выставка рисунков «Мир диких животных»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Сычева Л.П.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Организация экологического просвещения детей и подростков, пропаганду экологической культуры среди населения.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shd w:fill="FFFFFF" w:val="clear"/>
              </w:rPr>
              <w:t>Выставка книг «Родная природа»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Иванова Л.Н.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Организация экологического просвещения детей и подростков, пропаганду экологической культуры среди населения.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Программа «Наш дом», (программа направленна на экологическое воспитание детей: документальные фильмы, мультфильмы, игровые фильмы для детей, медиазанятия, интерактивные мероприятия)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21-27 апреля 2022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«Красновишерский краеведческий музей»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Учащиеся образовательных учреждений не менее 1000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Фотовыставка работ Владимира Шестаковича «Природы чудный лик»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«Красновишерский краеведческий музей»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Количество зрителей не менее 300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рисунков «Экология. Безопасность. Жизнь»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 человек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Фото - выставка «И вечная природы красота»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 человек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Ежегодный фольклорный праздник «Пикана» д. Ванькова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(проведение мастер - класса: «Блюда современной национальной коми-язьвинской кухни»: блюда из: «Пистиков да пиканов»; десерт: «Лесная ягода»;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история некоторых рецептов коми - язьвинской национальной кухни из дикорастущих растений)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«КДЦ Верх-Язьвинской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и гостей праздника не менее 500 человек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 путешествие «Загадочный мир цветов»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детей и подростков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работ объединения самодеятельных художников Вишеры «Исток» «Природы затаенное дыханье»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июнь-август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«Красновишерский краеведческий музей»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Количество зрителей не менее 300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Экологическая экскурсия «Живой родник»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Очищение родника от бытового мусора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110C00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color w:val="110C00"/>
                <w:sz w:val="24"/>
                <w:szCs w:val="24"/>
                <w:shd w:fill="FFFFFF" w:val="clear"/>
              </w:rPr>
              <w:t>Экскурсия в музей природы и зимний сад заповедника «Вишерский»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Участники клубных формирований 25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110C00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color w:val="110C00"/>
                <w:sz w:val="24"/>
                <w:szCs w:val="24"/>
                <w:shd w:fill="FFFFFF" w:val="clear"/>
              </w:rPr>
              <w:t>Экологический поход на камень Ветлан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Участники клубных формирований 25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-1629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Урок-путешествие «Прогулка по кладовым солнца»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-1629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Вишерогорская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 участников,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подростки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Экскурсия по берегу реки Вишера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«Да здравствует природа!»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детей и подростков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изделия из бросового материала «Вторая жизнь»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«Вайский СДК»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Межрегиональный пленэр художников-любителей, профессиональных художников из муниципальных образований Пермского края «Говорливый-2022»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июль-август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«Красновишерский краеведческий музей»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Художники-любители, профессиональные художники 25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Фото - выставка «Они цветут, сердца отогревая»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 человек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«Дары природы»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Организация выставки, обмен опытом выращивания сельскохозяйственных  культур, не менее 30 участников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Персональная выставка работ Валерия Ивановича Остроушко к 75-летию художника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«Красновишерский краеведческий музей»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shd w:fill="FFFFFF" w:val="clea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Количество зрителей не менее 300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Экопикник «Нет лучше чудес, чем наш уральский лес»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рисунков «Живая планета»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«Вайский СДК»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Выставка декоративно-прикладного творчества «Преврати мусор в красоту!»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Изготовление поделок из различного мусора не менее 30 шт.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Станицы школьной книги о природе (размещение 1)семейных фото на природе или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2)фото природы в школьной группе в ВК)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Руководитель проекта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Организация экологического воспитания и просвещения детей и подростков, пропаганда экологической культуры среди населения.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«Парк и его обитатели»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руководители, воспитатели интерната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населения и формирование экологической  культуры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Экскурсия в музей природы заповедника «Вишерский»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населения и формирование экологической  культуры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Летняя экологическая экспедиция на ООПТ заповедника «Вишерский»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населения и формирование экологической  культуры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Экологическая экскурсия по зимнему саду «Путешествие в Пермский период»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населения и формирование экологической  культуры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поделок из бросового материала: «Мусор смело пустим в дело!»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Апрель-сентябрь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Ильиных Е.И.,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«второй жизни» использованных бытовых материалов.</w:t>
            </w:r>
          </w:p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творческой деятельности детей, педагогов, родителей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Фотовыставка: «Любимые вишерские места нашей семьи»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(Коллаж, семейные фото)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Апрель-сентябрь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</w:t>
              <w:br/>
              <w:t>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гуманного отношения к миру природы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музей заповедника «Вишерский»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Апрель-сентябрь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дети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гуманного отношения к природе. Привлечение внимания  к проблемам окружающей среды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Экологическая экскурсия на речном трамвае по реке Вишере 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населения и формирование экологической  культуры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в школе на экологическую тему «Природа. Экология. Человек»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Бардакова Н.Г.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Маркович Л.В.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Курылева Е.Н.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Оформлены 2 выставки на экологическую тему, представлены вопросы для обсуждения по материалам фотовыставок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«Парк и его обитатели»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Воспитатели ЛДО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МБОУ СОШ 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Экскурсия в музей природы заповедника «Вишерский»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Классные руководители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en-US" w:eastAsia="ru-RU" w:bidi="ar-SA"/>
              </w:rPr>
              <w:t>МБОУ СОШ №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 xml:space="preserve">4;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 w:themeColor="text1"/>
                <w:kern w:val="0"/>
                <w:sz w:val="24"/>
                <w:szCs w:val="24"/>
                <w:u w:val="none"/>
                <w:lang w:val="ru-RU" w:eastAsia="en-US" w:bidi="ar-SA"/>
              </w:rPr>
              <w:t>МБОУ Верх-Язьвинская 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Выставка «Вишерский заповедник»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Библиотекарь 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Экскурсия «По знакомым тропам»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учитель биологии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8.2</w:t>
            </w:r>
          </w:p>
        </w:tc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Конференции, семинары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Круглый стол, посвященный Всемирному дню охраны окружающей среды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17.06. 2022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Собянина Р.Н.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Классный час «Сохрани наши леса»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5.04-9.04.2022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shd w:fill="FFFFFF" w:val="clear"/>
              </w:rPr>
              <w:t>Семинар «Мы в ответе за окружающий мир»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20.04.2022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Мещурова С.А.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Классный час «Всемирный день Земли»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22.04.2022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Экологическая беседа к международному дню птиц «Мой край»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Информационные часы: «36 лет спустя после трагедии на ЧАЭС»; «Край, в котором ты живешь»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Тематический час «Энергосбережение и экология»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Участники художественной самодеятельности 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истории «Чернобыль: это не должно повториться»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молодежь, взрослые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Космическое путешествие «Загадки и тайны Вселенной»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детская библиотека им. Ф.Ф. Павленкова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дошкольники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Цикл просмотров документальных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фильмов с обсуждением по экологической безопасности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 -сентябрь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«КДЦ Верх-Язьвинской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Количество участников не менее 100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Слайд-беседа «Не разрушайте птичьего гнёзда»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Паршаковская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участников, дошкольники, младшие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Экологические посиделки «Лапы, усы и хвосты»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детская библиотека им. Ф.Ф. Павленкова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 участников, дошкольники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Мастер-класс «Из мусорной кучки - классные штучки»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Вишерогорская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молодежь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Мастер-класс «В нашем саду»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Б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иблиотека № 1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младшие, средние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Экологический дозор «Все приходящее, а природа вечна…»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детская библиотека им. Ф.Ф. Павленкова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подростки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Экологический час «И только ахает природа»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Ваньковская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средние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Беседа </w:t>
            </w:r>
            <w:r>
              <w:rPr>
                <w:rFonts w:cs="Times New Roman" w:ascii="Times New Roman" w:hAnsi="Times New Roman"/>
                <w:color w:val="181818"/>
                <w:sz w:val="24"/>
                <w:szCs w:val="24"/>
                <w:shd w:fill="FFFFFF" w:val="clear"/>
              </w:rPr>
              <w:t>«Эколята - молодые защитники природы»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Усть-Язьвинская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младшие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Классный час «Охрана почв – дело каждого»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Беседа «Вода- источник жизни на Земле»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апрель- 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Библиотечный час  «Какая она живая вода»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Воспитатели ЛТО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Урок- презентация «Чем мы дышим»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руководители, воспитатели интерната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Беседа «Я – загрязняю воздух?»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Май - 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Классные руководители, воспитатели ЛТО,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Библиотечный час «Красная книга России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Библиотекарь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Формирование ответственного экологического поведения учащихся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17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Обучающий семинар на тему: «Познавательный туризм на ООПТ»</w:t>
            </w:r>
            <w:bookmarkStart w:id="0" w:name="_GoBack1"/>
            <w:bookmarkEnd w:id="0"/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 июня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подрастающего поколения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17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День экологических знаний «Заповедный мир», приуроченный к 105-летию заповедной системе России и посвященный всемирному дню экологического образования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 мая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подрастающего поколения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Беседа «Как экономить природные ресурсы»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22.04.2022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Классные руководители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«Усть-Язьвинская ООШ»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Бережное отношение к природным ресурсам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Уроки для малышей «Интересно об экологии» (экологическое объединение «Зелёное перо» для 1-4 классов)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Школьная конференция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Дню памяти погибших в радиационных авариях и катастрофах посвящается …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>МБОУ СОШ № 8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Маркович Л.В.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Ситдикова Т.И.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Повышение уровня экологической культуры у младших школьников; развитие интереса школьников разных возрастов к совместной деятельности по защите окружающей среды; создание условий для возможного профессионального самоопределения старшеклассников.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Классный час «Вторичная переработка мусора»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Классные руководители </w:t>
            </w: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none" w:color="000008"/>
                <w:lang w:val="en-US" w:eastAsia="en-US" w:bidi="ar-SA"/>
              </w:rPr>
              <w:t>МБОУ ООШ№4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Бережное отношение к природным ресурсам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Внеклассное мероприятие «Берегите водные ресурсы»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апрель- 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Педагог-организатор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МБОУ СОШ № 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Бережное отношение к природным ресурсам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Берегите природу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Конференция среди шк.1-4 кл.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МБОУ СОШ №4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ru-RU" w:bidi="ar-SA"/>
              </w:rPr>
              <w:t>Повышение уровня экологической культуры у младших школьников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Экологический час «Сбережём природу родного края»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учитель биологии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Библиотечный час  «Вода -живительная сила!»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Воспитатели ЛДО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 xml:space="preserve">МБОУ СОШ № 4 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Бережное отношение к природным ресурсам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8.3.</w:t>
            </w:r>
          </w:p>
        </w:tc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День земли.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Фотоконкурс «Богатство родного края»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22.04.2022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Илгутите С.А.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Фотоконкурс «Экологическая мозаика», посвященная всемирному дню окружающей среды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4.06.2022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Громова Е.С.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>Онлайн конкурс «Зеленая Весна</w:t>
            </w: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1.06-11.06.2022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Суранова И.А.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  <w:shd w:fill="FFFFFF" w:val="clear"/>
              </w:rPr>
              <w:t>Конкурс видеороликов «Зелёные на связи»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Чебыкина Т.В.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Челлендж «Здоровое тело- красивое тело»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12.04-16.04.2022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Паршакова С.А.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Онлайн викторина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10.05-14.05.2022г.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Лосеева Т.Б.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Фотоконкурс «Природное богатство Вишеры»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9.08-19.08.2022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Соловьева И.Н.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Агитбригады «День окружающей среды»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5.06.2022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Илгутите С.А.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подрастающего поколения в практическую и просветительскую деятельность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Викторина «Будем природе другом»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детская библиотека им. Ф.Ф. Павленкова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младшие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Зоологический турнир «Такие разные животные»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Усть-Язьвинская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младшие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Квест «Улица полезных насекомых»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Б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иблиотека № 1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 участников,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младшие, средние школьники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рисунков «Сохраним природу»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«Нефтяник»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детей и подростков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XV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муниципальный конкурс творческих работ «Пасхальное чудо - 2022»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Мастер-класс «Изготовление кормушек для птиц»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Изготовление кормушек из разного материала.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«Эко-поэт» (стихотворения собственного сочинения, связанные со Всемирным днем окружающей среды)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60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Угадай мелодию «Природа в музыке»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Повышение общественного интереса к экологическому просвещению, 40 участников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Викторина по экологии «Первые весенние приметы»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поделок из бросового материала «Вторая жизнь»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«Вайский СДК»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поделок из бросового материала «Чудо-мусор»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- 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МБОУ ДО ДШИ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Изготовление поделок из бросового материала не менее 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fill="FFFFFF" w:val="clear"/>
              </w:rPr>
              <w:t>Экологическая викторина «Давайте хранить планету!»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Экологическая викторина «Полка загадок. Чудесница природа»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Познавательная программа «По страницам Красной книги»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«Модные лапки» (создание одежды для своих домашних любимцев)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60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Конкурс поделок «ЭКО-фест вторая жизнь»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МБУК ДК «Вишера»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110C00"/>
                <w:sz w:val="24"/>
                <w:szCs w:val="24"/>
                <w:shd w:fill="FFFFFF" w:val="clear"/>
              </w:rPr>
              <w:t>Экологическая игра «Загадки живой природы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Экологическая игра «ООПТ – наше богатство»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9"/>
                <w:kern w:val="0"/>
                <w:sz w:val="24"/>
                <w:szCs w:val="24"/>
                <w:u w:val="single" w:color="000008"/>
                <w:lang w:val="en-US" w:eastAsia="en-US" w:bidi="ar-SA"/>
              </w:rPr>
              <w:t>МБОУ С(К)ШИ: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Классные руководители, воспитатели ЛДО, ЛДП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Организация экологического воспитания и просвещения детей и подростков 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Международная общественная природоохранная акция «Марш парков - 2022»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апреля - 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Благоустройство и озелени парков 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Конкурса экологических агит-плакатов «Здоровье планеты в наших руках!» для школьных летних площадок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1-15 июня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школьников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Экологическая онлайн-викторина, посвященная международному дню Земли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 апреля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экологической культуры школьников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0" w:leader="none"/>
              </w:tabs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Экологическая квест-игра «Язык растений» по теме: растения зимнего сада и коллекционного участка заповедника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Экологическое воспитание подрастающего поколения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краевом конкурсе «ЧИСТАЯ ВОДА» среди учащихся и молодежи Пермского края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Март-май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Кичигина Р.Р.,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внимания учащихся и молодежи к проблемам состояния водных ресурсов, к участию в природоохранной работе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отрядных уголков «Эколята - молодые защитники природы» в рамках ЛОР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уголков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краевом конкурсе природоохранительных (экологических) отрядов «Моё зеленое лето»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- август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экологического добровольчества, приобретение опыта природоохранной деятельности и воспитание бережного отношения к природе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 кормушек «Птичкина столовая»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Сентябрь-Октябрь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дети 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гуманного отношения к миру природы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экологическом конкурсе новогодних рисунков и поделок к Новому году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-Декабрь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дети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экологического сознания через активизацию творческой деятельности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муниципальном конкурсе добровольческих инициатив «ПроДобро»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сотрудники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добровольческой деятельности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Конкурс «Экологический марафон» 1</w:t>
              <w:tab/>
              <w:t>-  11 классы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Радостева Т.Е.</w:t>
            </w:r>
          </w:p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50% обучающихся приняли участие в предлагаемых конкурсах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Волейбольный турнир старшеклассников, посвященный памяти погибших ликвидаторов в Чернобыле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Оверина С.В.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Участие в районных и краевых экологических конкурсах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 - 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Маркович Л.В.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Курылева Е.Н.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Представление опыта образовательной организации по экологическому воспитанию школьников на муниципальном и краевом уровнях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Фотоконкурс «Весенний переполох»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Май, 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Педагог-организатор 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МБОУ СОШ № 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Конкурс рисунков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Май, 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Педагог-организатор 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МБОУ СОШ № 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Выставка работ из втор. переработки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Воспитатели ЛДО 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МБОУ СОШ № 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Конкурс рисунков и плакатов «Экология глазами детей»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b w:val="false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 xml:space="preserve">МБОУ Верх-Язьвинская СОШ» 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8.4.</w:t>
            </w:r>
          </w:p>
        </w:tc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 xml:space="preserve">Природоохранные акции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Акции: «Поможем пернатым», </w:t>
            </w:r>
            <w:r>
              <w:rPr>
                <w:rFonts w:eastAsia="Times New Roman" w:cs="Times New Roman"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«всему свое место»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1.04 -17.04.2022; июнь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Илгутите С.А.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бережного отношения к братьям нашим меньшим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Общешкольная акция  «День птиц»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17.05-21.05.2022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МБОУ СОШ №1: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Паршакова Тат.А.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бережного отношения к братьям нашим меньшим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Природоохранная акция «Берегите лес от пожара»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май-сентябрь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Участники художественной самодеятельности, жители, волонтеры не менее 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«Вода - источник жизни»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 апреля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«Культурно-досуговый центр Усть-Язьвинской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Участники художественной самодеятельности 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Экологическая акция «Мы за ЧИСТЫЙ ПОСЁЛОК»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май-июнь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Усть-Язьвинская сельская библиотека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Североколчимская сельская библиотека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«Помоги пернатым»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«Вишерогорский СДК»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Акции: «Вишера река, чистые берега», «Рябиновая роща» (высадка деревьев)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«Вайский СДК»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«Родному селу-чистое лицо» (проведение комплекса мероприятий: благоустройство территорий, уборка дворов)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май-июнь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«КДЦ Верх-Язьвинской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500 чел.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Акция «Эко-селфи»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июль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МБУК ДК «Вишера»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Экологический десант «Чистота природных мест»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июль-август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Клуб «Геолог»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Очищение природных мест от бытового мусора и размещение информационных табличек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«Экологический десант   «Осенний патруль»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Североколчимский СДК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Участники клубных формирований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менее 30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«Цветочная клумба» (озеленение и высадка цветочной рассады с. Верх-Язьва)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«КДЦ Верх-Язьвинской сельской территории»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 не менее 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«Батарейка, сдавайся!»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 - август 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МБОУ ДО ДШИ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111111"/>
                <w:sz w:val="24"/>
                <w:szCs w:val="24"/>
              </w:rPr>
              <w:t>Сбор батареек, не менее 150 шт.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Экологическая акция «Наведем порядок вместе»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 - июнь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МБУК «Вишерогорский СДК»</w:t>
            </w:r>
            <w:bookmarkStart w:id="1" w:name="_GoBack"/>
            <w:bookmarkEnd w:id="1"/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50 чел.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«Чисто там, где не мусорят»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04.06.2022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Петрова А. С., </w:t>
            </w:r>
            <w:r>
              <w:rPr>
                <w:rStyle w:val="Style20"/>
                <w:rFonts w:ascii="Times New Roman" w:hAnsi="Times New Roman"/>
                <w:b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  <w:t>отдел по социальной и молодежной политике администрации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Красновишерского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распространены листовки по популяризации волонтерства и экологической грамотности;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улицы округа очищены от мусора.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«Чистые игры»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Петрова А. С., </w:t>
            </w:r>
            <w:r>
              <w:rPr>
                <w:rStyle w:val="Style20"/>
                <w:rFonts w:ascii="Times New Roman" w:hAnsi="Times New Roman"/>
                <w:b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  <w:t>отдел по социальной и молодежной политике администрации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Красновишерского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улицы округа очищены от мусора;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молодежь округа привлечена к волонтерской деятельности.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«Сквозь года»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25.06.2022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Петрова А. С., </w:t>
            </w:r>
            <w:r>
              <w:rPr>
                <w:rStyle w:val="Style20"/>
                <w:rFonts w:ascii="Times New Roman" w:hAnsi="Times New Roman"/>
                <w:b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  <w:t>отдел по социальной и молодежной политике администрации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Красновишерского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благоустроены памятные знаки округа;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жители округа привлечены к волонтерской деятельности;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Экологический сплав «Моя Вишера»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08.07-11.07.2022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Петрова А. С., </w:t>
            </w:r>
            <w:r>
              <w:rPr>
                <w:rStyle w:val="Style20"/>
                <w:rFonts w:ascii="Times New Roman" w:hAnsi="Times New Roman"/>
                <w:b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  <w:t>отдел по социальной и молодежной политике администрации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Красновишерского городского округа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молодежью обсуждены идеи по развитию и благоустройству округа;</w:t>
            </w:r>
          </w:p>
          <w:p>
            <w:pPr>
              <w:pStyle w:val="Normal"/>
              <w:widowControl w:val="false"/>
              <w:suppressAutoHyphens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благоустроены и убраны места стоянок;</w:t>
            </w:r>
          </w:p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молодежь округа привлечена к волонтерской деятельности.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Экологический субботник «Зеленый край» по благоустройству и озеленению общественных «зеленых» мест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мая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ФГБУ «Государственный природный заповедник»  «Вишерский»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Благоустройство и озеленение общественных  мест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муниципальной социально-общественной акции «Марш парков 2022»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педагоги МБОУ ДО ЦДО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внимания школьников, общественности, властей, предприятий, СМИ к проблемам экологии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и проведение Акции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«Дни защиты от экологической опасности 2022 г. на территории Красновишерского ГО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- октябрь 2022 г.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Красновишерского городского округа; 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Чучкалова Д.А., МБОУ ДО ЦДО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34 000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right="114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Акции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Школьная экологическая а</w:t>
            </w:r>
            <w:bookmarkStart w:id="2" w:name="_GoBack3"/>
            <w:bookmarkEnd w:id="2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кция «БумБат»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>МБОУ СОШ № 8 Маркович Л.В.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Акция направлена на сбор макулатуры и отработанных батареек.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Работа пресс-центра «Перекресток»</w:t>
            </w:r>
          </w:p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(статьи, викторины, репортажи, фотозагадки, видео, опросы и т.д.)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апрель-сентябрь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Маркович Л.В.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Формирование экологических знаний, экологической культуры подписчиков группы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Участие во Всероссийском экологическом субботнике «Зелёная весна»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Бардакова Н.Г.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Привлечение внимания населения города и района к проблемам озеленения и благоустройства территории, сохранения экологической безопасности по месту жительства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Акции «Зеленая ленточка», «Чистый город»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сентябрь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en-US" w:eastAsia="ru-RU" w:bidi="ar-SA"/>
              </w:rPr>
              <w:t>МБОУ СОШ №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Работа школьного экологического объединения «Зеленое перо» в рамках летней оздоровительной кампании - 2022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  <w:t xml:space="preserve">МБОУ СОШ № 8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Маркович Л.В.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Развитие организаторских, творческих, ораторских  способностей  обучающихся</w:t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«Скворечник»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апрель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учитель технологии, классные руководители и родители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Вайская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«Мир пернатых»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108" w:right="-107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1-8 апреля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Ванькова Т.Н.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Верх-Язьвинская 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«Зеленый школьный двор»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108" w:right="-107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Май-июнь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Ванькова Т.Н.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Верх-Язьвинская 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«Чистое село», «Чистая деревня»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май-июнь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Ванькова Т.Н.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Верх-Язьвинская 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«Чистый берег»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3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Начальник ЛОР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4"/>
                <w:u w:val="none"/>
                <w:lang w:val="ru-RU" w:eastAsia="en-US" w:bidi="ar-SA"/>
              </w:rPr>
              <w:t>МБОУ Верх-Язьвинская  СОШ»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3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exact" w:line="240" w:before="0" w:after="0"/>
        <w:ind w:hanging="0"/>
        <w:rPr/>
      </w:pPr>
      <w:r>
        <w:rPr/>
      </w:r>
    </w:p>
    <w:sectPr>
      <w:headerReference w:type="even" r:id="rId3"/>
      <w:headerReference w:type="default" r:id="rId4"/>
      <w:footerReference w:type="default" r:id="rId5"/>
      <w:type w:val="nextPage"/>
      <w:pgSz w:orient="landscape" w:w="16838" w:h="11906"/>
      <w:pgMar w:left="1418" w:right="851" w:gutter="0" w:header="510" w:top="1077" w:footer="510" w:bottom="567"/>
      <w:pgNumType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rPr>
        <w:lang w:val="en-US"/>
      </w:rPr>
    </w:pPr>
    <w:r>
      <w:rPr>
        <w:lang w:val="en-U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2860" cy="22860"/>
              <wp:effectExtent l="0" t="0" r="0" b="0"/>
              <wp:wrapSquare wrapText="bothSides"/>
              <wp:docPr id="2" name="Врезка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20" cy="22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9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8" path="m0,0l-2147483645,0l-2147483645,-2147483646l0,-2147483646xe" stroked="f" o:allowincell="f" style="position:absolute;margin-left:0pt;margin-top:0.05pt;width:1.7pt;height:1.7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9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0010" cy="340995"/>
              <wp:effectExtent l="0" t="0" r="0" b="0"/>
              <wp:wrapSquare wrapText="bothSides"/>
              <wp:docPr id="4" name="Врезка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00" cy="340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9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2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9" path="m0,0l-2147483645,0l-2147483645,-2147483646l0,-2147483646xe" stroked="f" o:allowincell="f" style="position:absolute;margin-left:361.05pt;margin-top:0.05pt;width:6.2pt;height:26.7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9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2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link w:val="a5"/>
    <w:uiPriority w:val="99"/>
    <w:semiHidden/>
    <w:qFormat/>
    <w:rsid w:val="00877469"/>
    <w:rPr/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877469"/>
    <w:rPr>
      <w:rFonts w:ascii="Segoe UI" w:hAnsi="Segoe UI" w:cs="Segoe UI"/>
      <w:sz w:val="18"/>
      <w:szCs w:val="18"/>
    </w:rPr>
  </w:style>
  <w:style w:type="character" w:styleId="Style16" w:customStyle="1">
    <w:name w:val="Верхний колонтитул Знак"/>
    <w:basedOn w:val="DefaultParagraphFont"/>
    <w:link w:val="a9"/>
    <w:uiPriority w:val="99"/>
    <w:semiHidden/>
    <w:qFormat/>
    <w:rsid w:val="009413fd"/>
    <w:rPr/>
  </w:style>
  <w:style w:type="character" w:styleId="Style17" w:customStyle="1">
    <w:name w:val="Нижний колонтитул Знак"/>
    <w:basedOn w:val="DefaultParagraphFont"/>
    <w:link w:val="ab"/>
    <w:uiPriority w:val="99"/>
    <w:semiHidden/>
    <w:qFormat/>
    <w:rsid w:val="009413fd"/>
    <w:rPr/>
  </w:style>
  <w:style w:type="character" w:styleId="Pagenumber">
    <w:name w:val="page number"/>
    <w:qFormat/>
    <w:rsid w:val="009413fd"/>
    <w:rPr/>
  </w:style>
  <w:style w:type="character" w:styleId="Style18">
    <w:name w:val="Символ нумерации"/>
    <w:qFormat/>
    <w:rPr/>
  </w:style>
  <w:style w:type="character" w:styleId="Strong">
    <w:name w:val="Strong"/>
    <w:basedOn w:val="DefaultParagraphFont"/>
    <w:qFormat/>
    <w:rPr>
      <w:b/>
      <w:bCs/>
    </w:rPr>
  </w:style>
  <w:style w:type="character" w:styleId="Style19">
    <w:name w:val="Выделение"/>
    <w:qFormat/>
    <w:rPr>
      <w:i/>
      <w:iCs/>
    </w:rPr>
  </w:style>
  <w:style w:type="character" w:styleId="Style20">
    <w:name w:val="Выделение жирным"/>
    <w:qFormat/>
    <w:rPr>
      <w:b/>
      <w:bCs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2">
    <w:name w:val="Body Text"/>
    <w:basedOn w:val="Normal"/>
    <w:link w:val="a6"/>
    <w:uiPriority w:val="99"/>
    <w:semiHidden/>
    <w:unhideWhenUsed/>
    <w:rsid w:val="00877469"/>
    <w:pPr>
      <w:spacing w:before="0" w:after="120"/>
    </w:pPr>
    <w:rPr/>
  </w:style>
  <w:style w:type="paragraph" w:styleId="Style23">
    <w:name w:val="List"/>
    <w:basedOn w:val="Style22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6" w:customStyle="1">
    <w:name w:val="Адресат"/>
    <w:basedOn w:val="Normal"/>
    <w:qFormat/>
    <w:rsid w:val="00877469"/>
    <w:pPr>
      <w:suppressAutoHyphens w:val="true"/>
      <w:spacing w:lineRule="exact" w:line="240" w:before="0" w:after="0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Style27" w:customStyle="1">
    <w:name w:val="Заголовок к тексту"/>
    <w:basedOn w:val="Normal"/>
    <w:next w:val="Style22"/>
    <w:qFormat/>
    <w:rsid w:val="00877469"/>
    <w:pPr>
      <w:suppressAutoHyphens w:val="true"/>
      <w:spacing w:lineRule="exact" w:line="240" w:before="0" w:after="240"/>
    </w:pPr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877469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8">
    <w:name w:val="Колонтитул"/>
    <w:basedOn w:val="Normal"/>
    <w:qFormat/>
    <w:pPr/>
    <w:rPr/>
  </w:style>
  <w:style w:type="paragraph" w:styleId="Style29">
    <w:name w:val="Header"/>
    <w:basedOn w:val="Normal"/>
    <w:link w:val="aa"/>
    <w:uiPriority w:val="99"/>
    <w:semiHidden/>
    <w:unhideWhenUsed/>
    <w:rsid w:val="009413fd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0">
    <w:name w:val="Footer"/>
    <w:basedOn w:val="Normal"/>
    <w:link w:val="ac"/>
    <w:uiPriority w:val="99"/>
    <w:semiHidden/>
    <w:unhideWhenUsed/>
    <w:rsid w:val="009413fd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1" w:customStyle="1">
    <w:name w:val="Исполнитель"/>
    <w:basedOn w:val="Style22"/>
    <w:qFormat/>
    <w:rsid w:val="009413fd"/>
    <w:pPr>
      <w:suppressAutoHyphens w:val="true"/>
      <w:spacing w:lineRule="exact" w:line="240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Style32">
    <w:name w:val="Содержимое врезки"/>
    <w:basedOn w:val="Normal"/>
    <w:qFormat/>
    <w:pPr/>
    <w:rPr/>
  </w:style>
  <w:style w:type="paragraph" w:styleId="Style33">
    <w:name w:val="Содержимое таблицы"/>
    <w:basedOn w:val="Normal"/>
    <w:qFormat/>
    <w:pPr>
      <w:widowControl w:val="false"/>
      <w:suppressLineNumbers/>
    </w:pPr>
    <w:rPr/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beforeAutospacing="1" w:afterAutospacing="1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Application>LibreOffice/7.2.5.2$Windows_X86_64 LibreOffice_project/499f9727c189e6ef3471021d6132d4c694f357e5</Application>
  <AppVersion>15.0000</AppVersion>
  <Pages>18</Pages>
  <Words>4419</Words>
  <Characters>30165</Characters>
  <CharactersWithSpaces>34487</CharactersWithSpaces>
  <Paragraphs>1253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2021-03-02T07:02:00Z</dcterms:created>
  <dc:creator>Ерусланова Людмила Борисовна</dc:creator>
  <dc:description/>
  <dc:language>ru-RU</dc:language>
  <cp:lastModifiedBy/>
  <cp:lastPrinted>2020-07-14T05:02:00Z</cp:lastPrinted>
  <dcterms:modified xsi:type="dcterms:W3CDTF">2022-03-24T08:58:09Z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