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>
        <w:rPr>
          <w:sz w:val="28"/>
          <w:szCs w:val="28"/>
          <w:u w:val="single"/>
          <w:lang w:eastAsia="en-US"/>
        </w:rPr>
        <w:t xml:space="preserve">Отдел экономического развития территории </w:t>
      </w:r>
    </w:p>
    <w:p>
      <w:pPr>
        <w:pStyle w:val="Normal"/>
        <w:jc w:val="center"/>
        <w:rPr>
          <w:sz w:val="28"/>
          <w:szCs w:val="28"/>
          <w:vertAlign w:val="superscript"/>
          <w:lang w:eastAsia="en-US"/>
        </w:rPr>
      </w:pPr>
      <w:r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извещает о начале </w:t>
      </w:r>
      <w:r>
        <w:rPr>
          <w:sz w:val="28"/>
          <w:szCs w:val="28"/>
        </w:rPr>
        <w:t>публичных консультаций по проекту правового акта</w:t>
      </w:r>
      <w:r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Предложения принимаются по адресу: </w:t>
      </w:r>
      <w:r>
        <w:rPr>
          <w:sz w:val="28"/>
          <w:szCs w:val="28"/>
        </w:rPr>
        <w:t xml:space="preserve">г. Красновишерск, ул. Дзержинского, 6А, тел 3-03-22,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">
        <w:r>
          <w:rPr>
            <w:sz w:val="28"/>
            <w:szCs w:val="28"/>
            <w:lang w:val="en-GB"/>
          </w:rPr>
          <w:t>vishekonom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GB"/>
          </w:rPr>
          <w:t>mail</w:t>
        </w:r>
        <w:r>
          <w:rPr>
            <w:sz w:val="28"/>
            <w:szCs w:val="28"/>
          </w:rPr>
          <w:t>.r</w:t>
        </w:r>
        <w:r>
          <w:rPr>
            <w:sz w:val="28"/>
            <w:szCs w:val="28"/>
            <w:lang w:val="en-US"/>
          </w:rPr>
          <w:t>u</w:t>
        </w:r>
      </w:hyperlink>
      <w:r>
        <w:rPr>
          <w:sz w:val="28"/>
          <w:szCs w:val="28"/>
          <w:lang w:val="en-US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Сроки приёма предложений: с 0</w:t>
      </w:r>
      <w:r>
        <w:rPr>
          <w:sz w:val="28"/>
          <w:szCs w:val="28"/>
        </w:rPr>
        <w:t>4 октября</w:t>
      </w:r>
      <w:r>
        <w:rPr>
          <w:sz w:val="28"/>
          <w:szCs w:val="28"/>
        </w:rPr>
        <w:t xml:space="preserve"> 2021 по </w:t>
      </w:r>
      <w:r>
        <w:rPr>
          <w:sz w:val="28"/>
          <w:szCs w:val="28"/>
        </w:rPr>
        <w:t>15 октября</w:t>
      </w:r>
      <w:r>
        <w:rPr>
          <w:sz w:val="28"/>
          <w:szCs w:val="28"/>
        </w:rPr>
        <w:t xml:space="preserve"> 2021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3">
        <w:r>
          <w:rPr>
            <w:sz w:val="28"/>
            <w:szCs w:val="28"/>
          </w:rPr>
          <w:t>http://krasnovishersk-adm.ru/ekonomika/ocenka_regulirujushhego_vozdejstvija/projekty_npa/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от разработчика акта: Кошелева Лариса Владимировна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Вид нормативного правового акта: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Красновишерского городского округа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нормативного правового акта: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«О внесении изменений в постановление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 xml:space="preserve">администрации Красновишерского городского округа от 21 мая 2021 г. № 435 «Об утверждении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Порядка предоставления субсидий из бюджета Красновишерского городского округа на возмещение части затрат субъектов малого и среднего предпринимательства, осуществляющих торговлю товарами первой необходимости в малонаселенных и (или) отдаленных, и (или) труднодоступных населенных пунктах Красновишерского городского округа»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извещению прилагаются: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Проект постановления администрации Красновишерского городского округа </w:t>
      </w:r>
      <w:r>
        <w:rPr>
          <w:rFonts w:eastAsia="Times New Roman" w:cs="Times New Roman"/>
          <w:bCs w:val="false"/>
          <w:sz w:val="28"/>
          <w:szCs w:val="28"/>
        </w:rPr>
        <w:t xml:space="preserve">«О внесении изменений </w:t>
      </w:r>
      <w:r>
        <w:rPr>
          <w:rFonts w:eastAsia="Times New Roman" w:cs="Times New Roman"/>
          <w:sz w:val="28"/>
          <w:szCs w:val="28"/>
        </w:rPr>
        <w:t xml:space="preserve">в постановление </w:t>
      </w:r>
      <w:r>
        <w:rPr>
          <w:rFonts w:eastAsia="Times New Roman" w:cs="Times New Roman"/>
          <w:i w:val="false"/>
          <w:caps w:val="false"/>
          <w:smallCaps w:val="false"/>
          <w:spacing w:val="0"/>
          <w:sz w:val="28"/>
          <w:szCs w:val="28"/>
        </w:rPr>
        <w:t xml:space="preserve">администрации Красновишерского городского округа от 21 мая 2021 г. № 435 «Об утверждении </w:t>
      </w:r>
      <w:r>
        <w:rPr>
          <w:rFonts w:eastAsia="Times New Roman" w:cs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Порядка предоставления субсидий из бюджета Красновишерского городского округа на возмещение части затрат субъектов малого и среднего предпринимательства, осуществляющих торговлю товарами первой необходимости в малонаселенных и (или) отдаленных, и (или) труднодоступных населенных пунктах Красновишерского городского округа»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регулирующего воздействия проекта постановления администрации Красновишерского городского округа.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01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c242b2"/>
    <w:rPr>
      <w:color w:val="0000FF"/>
      <w:u w:val="single"/>
    </w:rPr>
  </w:style>
  <w:style w:type="character" w:styleId="Mailmessagesenderemail" w:customStyle="1">
    <w:name w:val="mail-message-sender-email"/>
    <w:basedOn w:val="DefaultParagraphFont"/>
    <w:uiPriority w:val="99"/>
    <w:qFormat/>
    <w:rsid w:val="00d000c6"/>
    <w:rPr/>
  </w:style>
  <w:style w:type="character" w:styleId="Style15" w:customStyle="1">
    <w:name w:val="Основной текст Знак"/>
    <w:basedOn w:val="DefaultParagraphFont"/>
    <w:link w:val="a7"/>
    <w:uiPriority w:val="99"/>
    <w:semiHidden/>
    <w:qFormat/>
    <w:locked/>
    <w:rsid w:val="00206a6c"/>
    <w:rPr>
      <w:rFonts w:ascii="Times New Roman" w:hAnsi="Times New Roman" w:cs="Times New Roman"/>
      <w:sz w:val="24"/>
      <w:szCs w:val="24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b2504d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8"/>
    <w:uiPriority w:val="99"/>
    <w:rsid w:val="00133aa4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7d015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d0156"/>
    <w:pPr>
      <w:ind w:left="720" w:hanging="0"/>
    </w:pPr>
    <w:rPr/>
  </w:style>
  <w:style w:type="paragraph" w:styleId="Style22" w:customStyle="1">
    <w:name w:val="Заголовок к тексту"/>
    <w:basedOn w:val="Normal"/>
    <w:next w:val="Style18"/>
    <w:uiPriority w:val="99"/>
    <w:qFormat/>
    <w:rsid w:val="00133aa4"/>
    <w:pPr>
      <w:suppressAutoHyphens w:val="true"/>
      <w:spacing w:lineRule="exact" w:line="240" w:before="0" w:after="480"/>
    </w:pPr>
    <w:rPr>
      <w:rFonts w:eastAsia="Calibri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42b2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shekonom@mail.ru" TargetMode="External"/><Relationship Id="rId3" Type="http://schemas.openxmlformats.org/officeDocument/2006/relationships/hyperlink" Target="http://krasnovishersk-adm.ru/ekonomika/ocenka_regulirujushhego_vozdejstvija/projekty_np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LibreOffice/6.4.6.2$Windows_X86_64 LibreOffice_project/0ce51a4fd21bff07a5c061082cc82c5ed232f115</Application>
  <Pages>1</Pages>
  <Words>219</Words>
  <Characters>1727</Characters>
  <CharactersWithSpaces>1933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2020-06-11T10:17:00Z</dcterms:created>
  <dc:creator>Сыромятникова Светлана Владимировна</dc:creator>
  <dc:description/>
  <dc:language>ru-RU</dc:language>
  <cp:lastModifiedBy/>
  <cp:lastPrinted>2020-05-26T08:52:00Z</cp:lastPrinted>
  <dcterms:modified xsi:type="dcterms:W3CDTF">2021-10-15T14:22:30Z</dcterms:modified>
  <cp:revision>14</cp:revision>
  <dc:subject/>
  <dc:title>УВЕДОМЛЕНИЕ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